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AC4BA" w14:textId="4179E75D" w:rsidR="00725174" w:rsidRPr="00074DEE" w:rsidRDefault="00725174" w:rsidP="00725174">
      <w:pPr>
        <w:widowControl w:val="0"/>
        <w:tabs>
          <w:tab w:val="left" w:pos="1985"/>
        </w:tabs>
        <w:spacing w:afterLines="15" w:after="36"/>
        <w:rPr>
          <w:rFonts w:ascii="Arial" w:hAnsi="Arial" w:cs="Arial"/>
          <w:b/>
          <w:noProof/>
          <w:lang w:eastAsia="ko-KR"/>
        </w:rPr>
      </w:pPr>
      <w:bookmarkStart w:id="0" w:name="_Hlk142485301"/>
      <w:bookmarkStart w:id="1" w:name="_GoBack"/>
      <w:bookmarkEnd w:id="1"/>
      <w:r w:rsidRPr="00074DEE">
        <w:rPr>
          <w:rFonts w:ascii="Arial" w:hAnsi="Arial" w:cs="Arial"/>
          <w:b/>
          <w:noProof/>
          <w:lang w:eastAsia="en-US"/>
        </w:rPr>
        <w:t>3GPP TSG RAN WG1 Meeting #1</w:t>
      </w:r>
      <w:r>
        <w:rPr>
          <w:rFonts w:ascii="Arial" w:hAnsi="Arial" w:cs="Arial"/>
          <w:b/>
          <w:noProof/>
          <w:lang w:eastAsia="en-US"/>
        </w:rPr>
        <w:t>1</w:t>
      </w:r>
      <w:r w:rsidR="0007624E">
        <w:rPr>
          <w:rFonts w:ascii="Arial" w:hAnsi="Arial" w:cs="Arial"/>
          <w:b/>
          <w:noProof/>
          <w:lang w:eastAsia="en-US"/>
        </w:rPr>
        <w:t>6</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9C40F0">
        <w:rPr>
          <w:rFonts w:ascii="Arial" w:hAnsi="Arial" w:cs="Arial"/>
          <w:b/>
          <w:noProof/>
          <w:lang w:eastAsia="en-US"/>
        </w:rPr>
        <w:t>R1-</w:t>
      </w:r>
      <w:r w:rsidR="00FC3C25" w:rsidRPr="00FC3C25">
        <w:rPr>
          <w:rFonts w:ascii="Arial" w:hAnsi="Arial" w:cs="Arial"/>
          <w:b/>
          <w:noProof/>
          <w:lang w:eastAsia="en-US"/>
        </w:rPr>
        <w:t>2401232</w:t>
      </w:r>
    </w:p>
    <w:p w14:paraId="3079D369" w14:textId="0E147D2B" w:rsidR="00725174" w:rsidRPr="00074DEE" w:rsidRDefault="0007624E" w:rsidP="00725174">
      <w:pPr>
        <w:widowControl w:val="0"/>
        <w:tabs>
          <w:tab w:val="left" w:pos="1985"/>
        </w:tabs>
        <w:spacing w:afterLines="15" w:after="36"/>
        <w:rPr>
          <w:rFonts w:ascii="Arial" w:hAnsi="Arial" w:cs="Arial"/>
          <w:b/>
          <w:noProof/>
        </w:rPr>
      </w:pPr>
      <w:r w:rsidRPr="0007624E">
        <w:rPr>
          <w:rFonts w:ascii="Arial" w:eastAsia="MS Mincho" w:hAnsi="Arial" w:cs="Arial"/>
          <w:b/>
          <w:bCs/>
          <w:szCs w:val="24"/>
        </w:rPr>
        <w:t>Athens</w:t>
      </w:r>
      <w:r w:rsidR="006F2452">
        <w:rPr>
          <w:rFonts w:ascii="Arial" w:eastAsia="MS Mincho" w:hAnsi="Arial" w:cs="Arial"/>
          <w:b/>
          <w:bCs/>
          <w:szCs w:val="24"/>
        </w:rPr>
        <w:t xml:space="preserve">, </w:t>
      </w:r>
      <w:r w:rsidRPr="0007624E">
        <w:rPr>
          <w:rFonts w:ascii="Arial" w:eastAsia="MS Mincho" w:hAnsi="Arial" w:cs="Arial"/>
          <w:b/>
          <w:bCs/>
          <w:szCs w:val="24"/>
        </w:rPr>
        <w:t>Greece</w:t>
      </w:r>
      <w:r w:rsidR="006F2452">
        <w:rPr>
          <w:rFonts w:ascii="Arial" w:eastAsia="MS Mincho" w:hAnsi="Arial" w:cs="Arial"/>
          <w:b/>
          <w:bCs/>
          <w:szCs w:val="24"/>
        </w:rPr>
        <w:t xml:space="preserve">, </w:t>
      </w:r>
      <w:r w:rsidRPr="0007624E">
        <w:rPr>
          <w:rFonts w:ascii="Arial" w:eastAsia="MS Mincho" w:hAnsi="Arial" w:cs="Arial"/>
          <w:b/>
          <w:bCs/>
          <w:szCs w:val="24"/>
        </w:rPr>
        <w:t xml:space="preserve">February </w:t>
      </w:r>
      <w:r>
        <w:rPr>
          <w:rFonts w:ascii="Arial" w:eastAsia="MS Mincho" w:hAnsi="Arial" w:cs="Arial"/>
          <w:b/>
          <w:bCs/>
          <w:szCs w:val="24"/>
        </w:rPr>
        <w:t>26</w:t>
      </w:r>
      <w:r w:rsidR="006F2452">
        <w:rPr>
          <w:rFonts w:ascii="Arial" w:eastAsia="MS Mincho" w:hAnsi="Arial" w:cs="Arial"/>
          <w:b/>
          <w:bCs/>
          <w:szCs w:val="24"/>
          <w:vertAlign w:val="superscript"/>
        </w:rPr>
        <w:t>th</w:t>
      </w:r>
      <w:r w:rsidR="006F2452" w:rsidRPr="001F6911">
        <w:rPr>
          <w:rFonts w:ascii="Arial" w:eastAsia="MS Mincho" w:hAnsi="Arial" w:cs="Arial"/>
          <w:b/>
          <w:bCs/>
          <w:szCs w:val="24"/>
        </w:rPr>
        <w:t xml:space="preserve"> – </w:t>
      </w:r>
      <w:r w:rsidRPr="0007624E">
        <w:rPr>
          <w:rFonts w:ascii="Arial" w:eastAsia="MS Mincho" w:hAnsi="Arial" w:cs="Arial"/>
          <w:b/>
          <w:bCs/>
          <w:szCs w:val="24"/>
        </w:rPr>
        <w:t>March</w:t>
      </w:r>
      <w:r w:rsidRPr="0007624E">
        <w:rPr>
          <w:rFonts w:ascii="Arial" w:eastAsia="MS Mincho" w:hAnsi="Arial" w:cs="Arial"/>
          <w:b/>
          <w:bCs/>
          <w:szCs w:val="22"/>
        </w:rPr>
        <w:t xml:space="preserve"> 1</w:t>
      </w:r>
      <w:r w:rsidRPr="0007624E">
        <w:rPr>
          <w:rFonts w:ascii="Arial" w:eastAsia="MS Mincho" w:hAnsi="Arial" w:cs="Arial"/>
          <w:b/>
          <w:bCs/>
          <w:szCs w:val="22"/>
          <w:vertAlign w:val="superscript"/>
        </w:rPr>
        <w:t>st</w:t>
      </w:r>
      <w:r w:rsidR="006F2452" w:rsidRPr="001F6911">
        <w:rPr>
          <w:rFonts w:ascii="Arial" w:eastAsia="MS Mincho" w:hAnsi="Arial" w:cs="Arial"/>
          <w:b/>
          <w:bCs/>
          <w:szCs w:val="24"/>
        </w:rPr>
        <w:t>, 202</w:t>
      </w:r>
      <w:r>
        <w:rPr>
          <w:rFonts w:ascii="Arial" w:eastAsia="MS Mincho" w:hAnsi="Arial" w:cs="Arial"/>
          <w:b/>
          <w:bCs/>
          <w:szCs w:val="24"/>
        </w:rPr>
        <w:t>4</w:t>
      </w:r>
    </w:p>
    <w:bookmarkEnd w:id="0"/>
    <w:p w14:paraId="00471E17" w14:textId="77777777" w:rsidR="00AF7772" w:rsidRPr="00725174"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2" w:name="_Ref178064866"/>
      <w:r w:rsidRPr="00074DEE">
        <w:rPr>
          <w:rFonts w:cs="Arial"/>
          <w:b/>
          <w:lang w:eastAsia="ko-KR"/>
        </w:rPr>
        <w:t>Source:</w:t>
      </w:r>
      <w:r w:rsidRPr="00074DEE">
        <w:rPr>
          <w:rFonts w:cs="Arial"/>
          <w:b/>
          <w:lang w:eastAsia="ko-KR"/>
        </w:rPr>
        <w:tab/>
        <w:t>ETRI</w:t>
      </w:r>
    </w:p>
    <w:p w14:paraId="724AE79E" w14:textId="7B5AA7A2" w:rsidR="00AF7772" w:rsidRPr="00074DEE" w:rsidRDefault="00AF7772" w:rsidP="00EA12EB">
      <w:pPr>
        <w:pStyle w:val="CRCoverPage"/>
        <w:tabs>
          <w:tab w:val="left" w:pos="1595"/>
        </w:tabs>
        <w:ind w:left="1710" w:hanging="1710"/>
        <w:outlineLvl w:val="0"/>
        <w:rPr>
          <w:rFonts w:cs="Arial"/>
          <w:b/>
          <w:lang w:eastAsia="ko-KR"/>
        </w:rPr>
      </w:pPr>
      <w:bookmarkStart w:id="3"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07624E" w:rsidRPr="0007624E">
        <w:rPr>
          <w:rFonts w:cs="Arial"/>
          <w:b/>
          <w:lang w:eastAsia="ko-KR"/>
        </w:rPr>
        <w:t xml:space="preserve">Discussion on On-demand SSB </w:t>
      </w:r>
      <w:proofErr w:type="spellStart"/>
      <w:r w:rsidR="0007624E" w:rsidRPr="0007624E">
        <w:rPr>
          <w:rFonts w:cs="Arial"/>
          <w:b/>
          <w:lang w:eastAsia="ko-KR"/>
        </w:rPr>
        <w:t>SCell</w:t>
      </w:r>
      <w:proofErr w:type="spellEnd"/>
      <w:r w:rsidR="0007624E" w:rsidRPr="0007624E">
        <w:rPr>
          <w:rFonts w:cs="Arial"/>
          <w:b/>
          <w:lang w:eastAsia="ko-KR"/>
        </w:rPr>
        <w:t xml:space="preserve"> operation</w:t>
      </w:r>
    </w:p>
    <w:p w14:paraId="3EA48139" w14:textId="360AAE76"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07624E">
        <w:rPr>
          <w:rFonts w:cs="Arial"/>
          <w:b/>
          <w:lang w:eastAsia="ko-KR"/>
        </w:rPr>
        <w:t>9</w:t>
      </w:r>
      <w:r w:rsidR="003219A3" w:rsidRPr="00074DEE">
        <w:rPr>
          <w:rFonts w:cs="Arial"/>
          <w:b/>
          <w:lang w:eastAsia="ko-KR"/>
        </w:rPr>
        <w:t>.</w:t>
      </w:r>
      <w:r w:rsidR="0007624E">
        <w:rPr>
          <w:rFonts w:cs="Arial"/>
          <w:b/>
          <w:lang w:eastAsia="ko-KR"/>
        </w:rPr>
        <w:t>5</w:t>
      </w:r>
      <w:r w:rsidR="0027601B" w:rsidRPr="00074DEE">
        <w:rPr>
          <w:rFonts w:cs="Arial"/>
          <w:b/>
          <w:lang w:eastAsia="ko-KR"/>
        </w:rPr>
        <w:t>.</w:t>
      </w:r>
      <w:r w:rsidR="008B707A">
        <w:rPr>
          <w:rFonts w:cs="Arial"/>
          <w:b/>
          <w:lang w:eastAsia="ko-KR"/>
        </w:rPr>
        <w:t>1</w:t>
      </w:r>
    </w:p>
    <w:bookmarkEnd w:id="3"/>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7DD82C2" w14:textId="75B6BBD5" w:rsidR="0007624E" w:rsidRDefault="0007624E" w:rsidP="00D56285">
      <w:pPr>
        <w:widowControl w:val="0"/>
        <w:autoSpaceDE w:val="0"/>
        <w:autoSpaceDN w:val="0"/>
        <w:spacing w:after="120" w:line="276" w:lineRule="auto"/>
        <w:rPr>
          <w:lang w:eastAsia="ko-KR"/>
        </w:rPr>
      </w:pPr>
      <w:r>
        <w:rPr>
          <w:rFonts w:hint="eastAsia"/>
          <w:lang w:eastAsia="ko-KR"/>
        </w:rPr>
        <w:t>T</w:t>
      </w:r>
      <w:r>
        <w:rPr>
          <w:lang w:eastAsia="ko-KR"/>
        </w:rPr>
        <w:t>he WI on E</w:t>
      </w:r>
      <w:r w:rsidRPr="0007624E">
        <w:rPr>
          <w:lang w:eastAsia="ko-KR"/>
        </w:rPr>
        <w:t>nhancements of network energy savings for NR</w:t>
      </w:r>
      <w:r>
        <w:rPr>
          <w:lang w:eastAsia="ko-KR"/>
        </w:rPr>
        <w:t xml:space="preserve"> was approved in RAN#102 meeting. In the new WI, there are three objectives related to RAN1 as follows [1]:</w:t>
      </w:r>
    </w:p>
    <w:tbl>
      <w:tblPr>
        <w:tblStyle w:val="af9"/>
        <w:tblW w:w="0" w:type="auto"/>
        <w:tblLook w:val="04A0" w:firstRow="1" w:lastRow="0" w:firstColumn="1" w:lastColumn="0" w:noHBand="0" w:noVBand="1"/>
      </w:tblPr>
      <w:tblGrid>
        <w:gridCol w:w="9962"/>
      </w:tblGrid>
      <w:tr w:rsidR="0007624E" w14:paraId="4029544B" w14:textId="77777777" w:rsidTr="0007624E">
        <w:tc>
          <w:tcPr>
            <w:tcW w:w="9962" w:type="dxa"/>
          </w:tcPr>
          <w:p w14:paraId="2E7E599C" w14:textId="77777777" w:rsidR="0007624E" w:rsidRDefault="0007624E" w:rsidP="0007624E">
            <w:pPr>
              <w:numPr>
                <w:ilvl w:val="0"/>
                <w:numId w:val="29"/>
              </w:numPr>
              <w:spacing w:after="0" w:line="240" w:lineRule="auto"/>
              <w:jc w:val="left"/>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40408DA3" w14:textId="569799D2" w:rsidR="0007624E" w:rsidRPr="005A51E8" w:rsidRDefault="0007624E" w:rsidP="0007624E">
            <w:pPr>
              <w:numPr>
                <w:ilvl w:val="1"/>
                <w:numId w:val="29"/>
              </w:numPr>
              <w:spacing w:beforeLines="50" w:before="120" w:afterLines="50" w:after="120" w:line="240" w:lineRule="auto"/>
              <w:ind w:left="1049" w:hanging="329"/>
              <w:rPr>
                <w:bCs/>
                <w:lang w:eastAsia="zh-CN"/>
              </w:rPr>
            </w:pPr>
            <w:r w:rsidRPr="005A51E8">
              <w:rPr>
                <w:bCs/>
                <w:lang w:eastAsia="zh-CN"/>
              </w:rPr>
              <w:t xml:space="preserve">Specify triggering method(s) (select from UE uplink wake-up-signal using an existing signal/channel, cell on/off indication via backhaul, </w:t>
            </w:r>
            <w:proofErr w:type="spellStart"/>
            <w:r w:rsidRPr="005A51E8">
              <w:rPr>
                <w:bCs/>
                <w:lang w:eastAsia="zh-CN"/>
              </w:rPr>
              <w:t>S</w:t>
            </w:r>
            <w:r w:rsidR="005C277D">
              <w:rPr>
                <w:bCs/>
                <w:lang w:eastAsia="zh-CN"/>
              </w:rPr>
              <w:t>C</w:t>
            </w:r>
            <w:r w:rsidRPr="005A51E8">
              <w:rPr>
                <w:bCs/>
                <w:lang w:eastAsia="zh-CN"/>
              </w:rPr>
              <w:t>ell</w:t>
            </w:r>
            <w:proofErr w:type="spellEnd"/>
            <w:r w:rsidRPr="005A51E8">
              <w:rPr>
                <w:bCs/>
                <w:lang w:eastAsia="zh-CN"/>
              </w:rPr>
              <w:t xml:space="preserve"> activation/deactivation signaling)</w:t>
            </w:r>
          </w:p>
          <w:p w14:paraId="07868980" w14:textId="77777777" w:rsidR="0007624E" w:rsidRPr="00C80B1D" w:rsidRDefault="0007624E" w:rsidP="0007624E">
            <w:pPr>
              <w:numPr>
                <w:ilvl w:val="1"/>
                <w:numId w:val="29"/>
              </w:numPr>
              <w:spacing w:beforeLines="50" w:before="120" w:afterLines="50" w:after="120" w:line="240" w:lineRule="auto"/>
              <w:ind w:left="1049" w:hanging="329"/>
              <w:rPr>
                <w:bCs/>
                <w:lang w:eastAsia="zh-CN"/>
              </w:rPr>
            </w:pPr>
            <w:r w:rsidRPr="0034064F">
              <w:rPr>
                <w:bCs/>
                <w:lang w:eastAsia="zh-CN"/>
              </w:rPr>
              <w:t>Note</w:t>
            </w:r>
            <w:r>
              <w:rPr>
                <w:bCs/>
                <w:lang w:eastAsia="zh-CN"/>
              </w:rPr>
              <w:t>1</w:t>
            </w:r>
            <w:r w:rsidRPr="0034064F">
              <w:rPr>
                <w:bCs/>
                <w:lang w:eastAsia="zh-CN"/>
              </w:rPr>
              <w:t xml:space="preserve">: </w:t>
            </w:r>
            <w:r>
              <w:rPr>
                <w:bCs/>
                <w:lang w:eastAsia="zh-CN"/>
              </w:rPr>
              <w:t>O</w:t>
            </w:r>
            <w:r w:rsidRPr="0034064F">
              <w:rPr>
                <w:bCs/>
                <w:lang w:eastAsia="zh-CN"/>
              </w:rPr>
              <w:t xml:space="preserve">n-demand SSB transmission </w:t>
            </w:r>
            <w:r>
              <w:rPr>
                <w:bCs/>
                <w:lang w:eastAsia="zh-CN"/>
              </w:rPr>
              <w:t xml:space="preserve">can be </w:t>
            </w:r>
            <w:r w:rsidRPr="0034064F">
              <w:rPr>
                <w:bCs/>
                <w:lang w:eastAsia="zh-CN"/>
              </w:rPr>
              <w:t xml:space="preserve">used by UE for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p w14:paraId="4F559A76" w14:textId="77777777" w:rsidR="0007624E" w:rsidRDefault="0007624E" w:rsidP="0007624E">
            <w:pPr>
              <w:spacing w:after="0"/>
              <w:ind w:left="420"/>
              <w:rPr>
                <w:bCs/>
                <w:lang w:eastAsia="zh-CN"/>
              </w:rPr>
            </w:pPr>
          </w:p>
          <w:p w14:paraId="22138C17" w14:textId="77777777" w:rsidR="0007624E" w:rsidRDefault="0007624E" w:rsidP="0007624E">
            <w:pPr>
              <w:numPr>
                <w:ilvl w:val="0"/>
                <w:numId w:val="29"/>
              </w:numPr>
              <w:spacing w:after="0" w:line="240" w:lineRule="auto"/>
              <w:jc w:val="left"/>
              <w:rPr>
                <w:bCs/>
                <w:lang w:eastAsia="zh-CN"/>
              </w:rPr>
            </w:pPr>
            <w:r>
              <w:rPr>
                <w:bCs/>
                <w:lang w:eastAsia="zh-CN"/>
              </w:rPr>
              <w:t>Study procedures</w:t>
            </w:r>
            <w:r w:rsidRPr="0091215F">
              <w:t xml:space="preserve"> </w:t>
            </w:r>
            <w:r>
              <w:t xml:space="preserve">and signaling </w:t>
            </w:r>
            <w:r w:rsidRPr="0091215F">
              <w:t>method</w:t>
            </w:r>
            <w:r>
              <w:t>(</w:t>
            </w:r>
            <w:r w:rsidRPr="0091215F">
              <w:t>s</w:t>
            </w:r>
            <w:r>
              <w:t xml:space="preserve">) to support </w:t>
            </w:r>
            <w:r>
              <w:rPr>
                <w:bCs/>
                <w:lang w:eastAsia="zh-CN"/>
              </w:rPr>
              <w:t>on-demand SIB1 for UEs in idle</w:t>
            </w:r>
            <w:r w:rsidRPr="00701B1C">
              <w:t>/inactive</w:t>
            </w:r>
            <w:r w:rsidRPr="00701B1C">
              <w:rPr>
                <w:bCs/>
                <w:lang w:eastAsia="zh-CN"/>
              </w:rPr>
              <w:t xml:space="preserve"> </w:t>
            </w:r>
            <w:r>
              <w:rPr>
                <w:bCs/>
                <w:lang w:eastAsia="zh-CN"/>
              </w:rPr>
              <w:t>mode, including:</w:t>
            </w:r>
            <w:r w:rsidRPr="00B2290E">
              <w:rPr>
                <w:bCs/>
                <w:lang w:eastAsia="zh-CN"/>
              </w:rPr>
              <w:t xml:space="preserve"> [</w:t>
            </w:r>
            <w:r w:rsidRPr="005E1132">
              <w:rPr>
                <w:bCs/>
                <w:lang w:eastAsia="zh-CN"/>
              </w:rPr>
              <w:t>RAN</w:t>
            </w:r>
            <w:r>
              <w:rPr>
                <w:bCs/>
                <w:lang w:eastAsia="zh-CN"/>
              </w:rPr>
              <w:t>1/2/3</w:t>
            </w:r>
            <w:r w:rsidRPr="00B2290E">
              <w:rPr>
                <w:bCs/>
                <w:lang w:eastAsia="zh-CN"/>
              </w:rPr>
              <w:t>]</w:t>
            </w:r>
          </w:p>
          <w:p w14:paraId="62F2256C" w14:textId="77777777" w:rsidR="0007624E" w:rsidRPr="00414ABD" w:rsidRDefault="0007624E" w:rsidP="0007624E">
            <w:pPr>
              <w:numPr>
                <w:ilvl w:val="1"/>
                <w:numId w:val="29"/>
              </w:numPr>
              <w:spacing w:beforeLines="50" w:before="120" w:afterLines="50" w:after="120" w:line="240" w:lineRule="auto"/>
              <w:ind w:left="1049" w:hanging="329"/>
              <w:rPr>
                <w:bCs/>
                <w:lang w:eastAsia="zh-CN"/>
              </w:rPr>
            </w:pPr>
            <w:r w:rsidRPr="00414ABD">
              <w:rPr>
                <w:bCs/>
                <w:lang w:eastAsia="zh-CN"/>
              </w:rPr>
              <w:t>Triggering method by uplink wake-up-signal using an existing signal/channel.</w:t>
            </w:r>
          </w:p>
          <w:p w14:paraId="7E927C9E" w14:textId="77777777" w:rsidR="0007624E" w:rsidRPr="00414ABD" w:rsidRDefault="0007624E" w:rsidP="0007624E">
            <w:pPr>
              <w:numPr>
                <w:ilvl w:val="1"/>
                <w:numId w:val="29"/>
              </w:numPr>
              <w:spacing w:beforeLines="50" w:before="120" w:afterLines="50" w:after="120" w:line="240" w:lineRule="auto"/>
              <w:ind w:left="1049" w:hanging="329"/>
              <w:rPr>
                <w:bCs/>
                <w:lang w:eastAsia="zh-CN"/>
              </w:rPr>
            </w:pPr>
            <w:r w:rsidRPr="00414ABD">
              <w:t xml:space="preserve">Wake-up-signal configuration provisioning to UE </w:t>
            </w:r>
          </w:p>
          <w:p w14:paraId="54C3B82D" w14:textId="77777777" w:rsidR="0007624E" w:rsidRPr="00414ABD" w:rsidRDefault="0007624E" w:rsidP="0007624E">
            <w:pPr>
              <w:numPr>
                <w:ilvl w:val="2"/>
                <w:numId w:val="29"/>
              </w:numPr>
              <w:spacing w:beforeLines="50" w:before="120" w:afterLines="50" w:after="120" w:line="240" w:lineRule="auto"/>
              <w:rPr>
                <w:bCs/>
                <w:lang w:eastAsia="zh-CN"/>
              </w:rPr>
            </w:pPr>
            <w:r w:rsidRPr="00414ABD">
              <w:t>Note: No modification of SSB will be discussed under this objective</w:t>
            </w:r>
          </w:p>
          <w:p w14:paraId="737D7D12" w14:textId="77777777" w:rsidR="0007624E" w:rsidRDefault="0007624E" w:rsidP="0007624E">
            <w:pPr>
              <w:numPr>
                <w:ilvl w:val="1"/>
                <w:numId w:val="29"/>
              </w:numPr>
              <w:spacing w:beforeLines="50" w:before="120" w:afterLines="50" w:after="120" w:line="240" w:lineRule="auto"/>
              <w:ind w:left="1049" w:hanging="329"/>
              <w:rPr>
                <w:bCs/>
                <w:lang w:eastAsia="zh-CN"/>
              </w:rPr>
            </w:pPr>
            <w:r>
              <w:t>Information</w:t>
            </w:r>
            <w:r w:rsidRPr="00414ABD">
              <w:rPr>
                <w:bCs/>
                <w:lang w:eastAsia="zh-CN"/>
              </w:rPr>
              <w:t xml:space="preserve"> exchange between </w:t>
            </w:r>
            <w:proofErr w:type="spellStart"/>
            <w:r w:rsidRPr="00414ABD">
              <w:rPr>
                <w:bCs/>
                <w:lang w:eastAsia="zh-CN"/>
              </w:rPr>
              <w:t>gNBs</w:t>
            </w:r>
            <w:proofErr w:type="spellEnd"/>
            <w:r w:rsidRPr="00414ABD">
              <w:rPr>
                <w:bCs/>
                <w:lang w:eastAsia="zh-CN"/>
              </w:rPr>
              <w:t xml:space="preserve"> at least for the configuration of wake-up signal, if necessary.</w:t>
            </w:r>
          </w:p>
          <w:p w14:paraId="30341CDE" w14:textId="77777777" w:rsidR="0007624E" w:rsidRPr="00414ABD" w:rsidRDefault="0007624E" w:rsidP="0007624E">
            <w:pPr>
              <w:numPr>
                <w:ilvl w:val="1"/>
                <w:numId w:val="29"/>
              </w:numPr>
              <w:spacing w:beforeLines="50" w:before="120" w:afterLines="50" w:after="120" w:line="240" w:lineRule="auto"/>
              <w:ind w:left="1049" w:hanging="329"/>
              <w:rPr>
                <w:bCs/>
                <w:lang w:eastAsia="zh-CN"/>
              </w:rPr>
            </w:pPr>
            <w:r>
              <w:t>Checkpoint for normative work in RAN#105</w:t>
            </w:r>
          </w:p>
          <w:p w14:paraId="5A4437E7" w14:textId="77777777" w:rsidR="0007624E" w:rsidRDefault="0007624E" w:rsidP="0007624E">
            <w:pPr>
              <w:spacing w:after="0"/>
              <w:ind w:left="420"/>
              <w:rPr>
                <w:lang w:eastAsia="zh-CN"/>
              </w:rPr>
            </w:pPr>
          </w:p>
          <w:p w14:paraId="06218F29" w14:textId="77777777" w:rsidR="0007624E" w:rsidRPr="007563E2" w:rsidRDefault="0007624E" w:rsidP="0007624E">
            <w:pPr>
              <w:numPr>
                <w:ilvl w:val="0"/>
                <w:numId w:val="29"/>
              </w:numPr>
              <w:spacing w:after="0" w:line="240" w:lineRule="auto"/>
              <w:jc w:val="left"/>
              <w:rPr>
                <w:lang w:eastAsia="zh-CN"/>
              </w:rPr>
            </w:pPr>
            <w:r w:rsidRPr="007563E2">
              <w:rPr>
                <w:lang w:eastAsia="zh-CN"/>
              </w:rPr>
              <w:t>Specify a</w:t>
            </w:r>
            <w:r w:rsidRPr="007563E2">
              <w:t xml:space="preserve">daptation of common signal/channel transmissions. </w:t>
            </w:r>
            <w:r w:rsidRPr="007563E2">
              <w:rPr>
                <w:lang w:eastAsia="zh-CN"/>
              </w:rPr>
              <w:t>[RAN1/2/3/4]</w:t>
            </w:r>
          </w:p>
          <w:p w14:paraId="507DBD22" w14:textId="77777777" w:rsidR="0007624E" w:rsidRPr="007563E2" w:rsidRDefault="0007624E" w:rsidP="0007624E">
            <w:pPr>
              <w:numPr>
                <w:ilvl w:val="1"/>
                <w:numId w:val="29"/>
              </w:numPr>
              <w:spacing w:beforeLines="50" w:before="120" w:afterLines="50" w:after="120" w:line="240" w:lineRule="auto"/>
              <w:ind w:left="1049" w:hanging="329"/>
              <w:rPr>
                <w:bCs/>
                <w:lang w:eastAsia="zh-CN"/>
              </w:rPr>
            </w:pPr>
            <w:r w:rsidRPr="007563E2">
              <w:rPr>
                <w:bCs/>
                <w:lang w:eastAsia="zh-CN"/>
              </w:rPr>
              <w:t xml:space="preserve">Adaptation of SSB in time domain, e.g. adapting periodicity </w:t>
            </w:r>
          </w:p>
          <w:p w14:paraId="02CDA5C2" w14:textId="77777777" w:rsidR="0007624E" w:rsidRPr="007563E2" w:rsidRDefault="0007624E" w:rsidP="0007624E">
            <w:pPr>
              <w:numPr>
                <w:ilvl w:val="1"/>
                <w:numId w:val="29"/>
              </w:numPr>
              <w:spacing w:beforeLines="50" w:before="120" w:afterLines="50" w:after="120" w:line="240" w:lineRule="auto"/>
              <w:ind w:left="1049" w:hanging="329"/>
              <w:rPr>
                <w:lang w:eastAsia="zh-CN"/>
              </w:rPr>
            </w:pPr>
            <w:r w:rsidRPr="007563E2">
              <w:t>Adaptation of PRACH in time domain</w:t>
            </w:r>
          </w:p>
          <w:p w14:paraId="265CC63D" w14:textId="77777777" w:rsidR="0007624E" w:rsidRDefault="0007624E" w:rsidP="0007624E">
            <w:pPr>
              <w:numPr>
                <w:ilvl w:val="1"/>
                <w:numId w:val="29"/>
              </w:numPr>
              <w:spacing w:beforeLines="50" w:before="120" w:afterLines="50" w:after="120" w:line="240" w:lineRule="auto"/>
              <w:ind w:left="1049" w:hanging="329"/>
              <w:rPr>
                <w:lang w:eastAsia="zh-CN"/>
              </w:rPr>
            </w:pPr>
            <w:r w:rsidRPr="003E5509">
              <w:t>Study adaptation of PRACH in spatial domain, e.g. non-uniform PRACH resources per SSB, and specify if found beneficial</w:t>
            </w:r>
          </w:p>
          <w:p w14:paraId="502DE5EF" w14:textId="77777777" w:rsidR="0007624E" w:rsidRPr="003E5509" w:rsidRDefault="0007624E" w:rsidP="0007624E">
            <w:pPr>
              <w:numPr>
                <w:ilvl w:val="2"/>
                <w:numId w:val="29"/>
              </w:numPr>
              <w:spacing w:beforeLines="50" w:before="120" w:afterLines="50" w:after="120" w:line="240" w:lineRule="auto"/>
              <w:rPr>
                <w:lang w:eastAsia="zh-CN"/>
              </w:rPr>
            </w:pPr>
            <w:r>
              <w:t>This study is to be done in 2Q’2024 only</w:t>
            </w:r>
          </w:p>
          <w:p w14:paraId="0BDACF27" w14:textId="77777777" w:rsidR="0007624E" w:rsidRPr="007563E2" w:rsidRDefault="0007624E" w:rsidP="0007624E">
            <w:pPr>
              <w:numPr>
                <w:ilvl w:val="1"/>
                <w:numId w:val="29"/>
              </w:numPr>
              <w:spacing w:beforeLines="50" w:before="120" w:afterLines="50" w:after="120" w:line="240" w:lineRule="auto"/>
              <w:ind w:left="1049" w:hanging="329"/>
              <w:rPr>
                <w:lang w:eastAsia="zh-CN"/>
              </w:rPr>
            </w:pPr>
            <w:r w:rsidRPr="007563E2">
              <w:rPr>
                <w:lang w:eastAsia="zh-CN"/>
              </w:rPr>
              <w:t>Adaptation of paging occasions including confining the paging occasions in the time domain</w:t>
            </w:r>
          </w:p>
          <w:p w14:paraId="6449D006" w14:textId="77777777" w:rsidR="0007624E" w:rsidRDefault="0007624E" w:rsidP="0007624E">
            <w:pPr>
              <w:numPr>
                <w:ilvl w:val="2"/>
                <w:numId w:val="29"/>
              </w:numPr>
              <w:spacing w:beforeLines="50" w:before="120" w:afterLines="50" w:after="120" w:line="240" w:lineRule="auto"/>
              <w:rPr>
                <w:lang w:eastAsia="zh-CN"/>
              </w:rPr>
            </w:pPr>
            <w:r w:rsidRPr="007563E2">
              <w:rPr>
                <w:lang w:eastAsia="zh-CN"/>
              </w:rPr>
              <w:t>Note: there shall be no paging latency increase</w:t>
            </w:r>
          </w:p>
          <w:p w14:paraId="0500A34B" w14:textId="77777777" w:rsidR="0007624E" w:rsidRDefault="0007624E" w:rsidP="00175AD5">
            <w:pPr>
              <w:numPr>
                <w:ilvl w:val="1"/>
                <w:numId w:val="29"/>
              </w:numPr>
              <w:spacing w:beforeLines="50" w:before="120" w:afterLines="50" w:after="120" w:line="240" w:lineRule="auto"/>
              <w:ind w:left="1049" w:hanging="329"/>
              <w:rPr>
                <w:lang w:eastAsia="ko-KR"/>
              </w:rPr>
            </w:pPr>
            <w:r w:rsidRPr="007563E2">
              <w:rPr>
                <w:lang w:eastAsia="zh-CN"/>
              </w:rPr>
              <w:t>Note: there shall be no negative impact to legacy UEs, unless significant benefits are shown</w:t>
            </w:r>
          </w:p>
          <w:p w14:paraId="31666479" w14:textId="4E7F4ED8" w:rsidR="00261AF2" w:rsidRPr="0007624E" w:rsidRDefault="00261AF2" w:rsidP="00261AF2">
            <w:pPr>
              <w:spacing w:after="0"/>
              <w:ind w:left="420"/>
              <w:rPr>
                <w:lang w:eastAsia="ko-KR"/>
              </w:rPr>
            </w:pPr>
          </w:p>
        </w:tc>
      </w:tr>
    </w:tbl>
    <w:p w14:paraId="7E50E2F8" w14:textId="77777777" w:rsidR="0007624E" w:rsidRPr="00261AF2" w:rsidRDefault="0007624E" w:rsidP="00D56285">
      <w:pPr>
        <w:widowControl w:val="0"/>
        <w:autoSpaceDE w:val="0"/>
        <w:autoSpaceDN w:val="0"/>
        <w:spacing w:after="120" w:line="276" w:lineRule="auto"/>
        <w:rPr>
          <w:sz w:val="2"/>
          <w:lang w:eastAsia="ko-KR"/>
        </w:rPr>
      </w:pPr>
    </w:p>
    <w:p w14:paraId="0AF84564" w14:textId="1B1C469C" w:rsidR="00D56285" w:rsidRDefault="00261AF2" w:rsidP="00D56285">
      <w:pPr>
        <w:widowControl w:val="0"/>
        <w:autoSpaceDE w:val="0"/>
        <w:autoSpaceDN w:val="0"/>
        <w:spacing w:after="120" w:line="276" w:lineRule="auto"/>
        <w:rPr>
          <w:lang w:eastAsia="ko-KR"/>
        </w:rPr>
      </w:pPr>
      <w:r>
        <w:rPr>
          <w:rFonts w:hint="eastAsia"/>
          <w:lang w:eastAsia="ko-KR"/>
        </w:rPr>
        <w:t>A</w:t>
      </w:r>
      <w:r>
        <w:rPr>
          <w:lang w:eastAsia="ko-KR"/>
        </w:rPr>
        <w:t xml:space="preserve">mong the objectives, we introduce our views on the support of </w:t>
      </w:r>
      <w:r w:rsidRPr="00261AF2">
        <w:rPr>
          <w:lang w:eastAsia="ko-KR"/>
        </w:rPr>
        <w:t xml:space="preserve">on-demand SSB </w:t>
      </w:r>
      <w:proofErr w:type="spellStart"/>
      <w:r w:rsidRPr="00261AF2">
        <w:rPr>
          <w:lang w:eastAsia="ko-KR"/>
        </w:rPr>
        <w:t>SCell</w:t>
      </w:r>
      <w:proofErr w:type="spellEnd"/>
      <w:r w:rsidRPr="00261AF2">
        <w:rPr>
          <w:lang w:eastAsia="ko-KR"/>
        </w:rPr>
        <w:t xml:space="preserve"> operation</w:t>
      </w:r>
      <w:r w:rsidR="00050449">
        <w:rPr>
          <w:lang w:eastAsia="ko-KR"/>
        </w:rPr>
        <w:t xml:space="preserve"> in this contribution</w:t>
      </w:r>
      <w:r>
        <w:rPr>
          <w:lang w:eastAsia="ko-KR"/>
        </w:rPr>
        <w:t>.</w:t>
      </w:r>
    </w:p>
    <w:bookmarkEnd w:id="2"/>
    <w:p w14:paraId="2DA66CF1" w14:textId="6CFC6DA0" w:rsidR="006D0A1A" w:rsidRDefault="000F240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lastRenderedPageBreak/>
        <w:t>On</w:t>
      </w:r>
      <w:r w:rsidR="001B76B2">
        <w:rPr>
          <w:sz w:val="36"/>
          <w:lang w:eastAsia="ko-KR"/>
        </w:rPr>
        <w:t xml:space="preserve">-demand SSB </w:t>
      </w:r>
      <w:proofErr w:type="spellStart"/>
      <w:r w:rsidR="001B76B2">
        <w:rPr>
          <w:sz w:val="36"/>
          <w:lang w:eastAsia="ko-KR"/>
        </w:rPr>
        <w:t>SCell</w:t>
      </w:r>
      <w:proofErr w:type="spellEnd"/>
      <w:r w:rsidR="001B76B2">
        <w:rPr>
          <w:sz w:val="36"/>
          <w:lang w:eastAsia="ko-KR"/>
        </w:rPr>
        <w:t xml:space="preserve"> operation</w:t>
      </w:r>
    </w:p>
    <w:p w14:paraId="3E2B5E50" w14:textId="63D49F52" w:rsidR="00E10BB8" w:rsidRDefault="00E10BB8" w:rsidP="00E10BB8">
      <w:pPr>
        <w:spacing w:after="120" w:line="276" w:lineRule="auto"/>
        <w:rPr>
          <w:lang w:eastAsia="ko-KR"/>
        </w:rPr>
      </w:pPr>
      <w:r>
        <w:rPr>
          <w:rFonts w:hint="eastAsia"/>
          <w:lang w:eastAsia="ko-KR"/>
        </w:rPr>
        <w:t>A</w:t>
      </w:r>
      <w:r>
        <w:rPr>
          <w:lang w:eastAsia="ko-KR"/>
        </w:rPr>
        <w:t xml:space="preserve">ccording to the WID, it is necessary to specify procedures and signaling method(s) to support on-demand SSB </w:t>
      </w:r>
      <w:proofErr w:type="spellStart"/>
      <w:r>
        <w:rPr>
          <w:lang w:eastAsia="ko-KR"/>
        </w:rPr>
        <w:t>SCell</w:t>
      </w:r>
      <w:proofErr w:type="spellEnd"/>
      <w:r>
        <w:rPr>
          <w:lang w:eastAsia="ko-KR"/>
        </w:rPr>
        <w:t xml:space="preserve"> </w:t>
      </w:r>
      <w:proofErr w:type="spellStart"/>
      <w:r>
        <w:rPr>
          <w:lang w:eastAsia="ko-KR"/>
        </w:rPr>
        <w:t>opearion</w:t>
      </w:r>
      <w:proofErr w:type="spellEnd"/>
      <w:r>
        <w:rPr>
          <w:lang w:eastAsia="ko-KR"/>
        </w:rPr>
        <w:t xml:space="preserve"> for UEs in connected mode configured with CA.</w:t>
      </w:r>
      <w:r w:rsidR="00417B77">
        <w:rPr>
          <w:lang w:eastAsia="ko-KR"/>
        </w:rPr>
        <w:t xml:space="preserve"> For supporting on-demand SSB </w:t>
      </w:r>
      <w:proofErr w:type="spellStart"/>
      <w:r w:rsidR="00417B77">
        <w:rPr>
          <w:lang w:eastAsia="ko-KR"/>
        </w:rPr>
        <w:t>SCell</w:t>
      </w:r>
      <w:proofErr w:type="spellEnd"/>
      <w:r w:rsidR="00417B77">
        <w:rPr>
          <w:lang w:eastAsia="ko-KR"/>
        </w:rPr>
        <w:t xml:space="preserve"> operation, triggering method(s) </w:t>
      </w:r>
      <w:r>
        <w:rPr>
          <w:lang w:eastAsia="ko-KR"/>
        </w:rPr>
        <w:t>is necessary to initiate on-demand SSB transmission. In addition to the triggering method</w:t>
      </w:r>
      <w:r w:rsidR="00417B77">
        <w:rPr>
          <w:lang w:eastAsia="ko-KR"/>
        </w:rPr>
        <w:t>(</w:t>
      </w:r>
      <w:r>
        <w:rPr>
          <w:lang w:eastAsia="ko-KR"/>
        </w:rPr>
        <w:t>s</w:t>
      </w:r>
      <w:r w:rsidR="00417B77">
        <w:rPr>
          <w:lang w:eastAsia="ko-KR"/>
        </w:rPr>
        <w:t>)</w:t>
      </w:r>
      <w:r>
        <w:rPr>
          <w:lang w:eastAsia="ko-KR"/>
        </w:rPr>
        <w:t xml:space="preserve">, additional information could be reported from a UE in order to improve the efficiency of on-demand SSB transmission. </w:t>
      </w:r>
      <w:r w:rsidR="004310DB" w:rsidRPr="004310DB">
        <w:rPr>
          <w:lang w:eastAsia="ko-KR"/>
        </w:rPr>
        <w:t xml:space="preserve">If </w:t>
      </w:r>
      <w:r w:rsidR="004310DB">
        <w:rPr>
          <w:lang w:eastAsia="ko-KR"/>
        </w:rPr>
        <w:t xml:space="preserve">the </w:t>
      </w:r>
      <w:r w:rsidR="004310DB" w:rsidRPr="004310DB">
        <w:rPr>
          <w:lang w:eastAsia="ko-KR"/>
        </w:rPr>
        <w:t>on-demand SSB transmission starts once and continues</w:t>
      </w:r>
      <w:r w:rsidR="004310DB">
        <w:rPr>
          <w:lang w:eastAsia="ko-KR"/>
        </w:rPr>
        <w:t xml:space="preserve"> thereafter</w:t>
      </w:r>
      <w:r w:rsidR="004310DB" w:rsidRPr="004310DB">
        <w:rPr>
          <w:lang w:eastAsia="ko-KR"/>
        </w:rPr>
        <w:t xml:space="preserve">, the network energy saving </w:t>
      </w:r>
      <w:r w:rsidR="004310DB">
        <w:rPr>
          <w:lang w:eastAsia="ko-KR"/>
        </w:rPr>
        <w:t>gain</w:t>
      </w:r>
      <w:r w:rsidR="004310DB" w:rsidRPr="004310DB">
        <w:rPr>
          <w:lang w:eastAsia="ko-KR"/>
        </w:rPr>
        <w:t xml:space="preserve"> may not be significant.</w:t>
      </w:r>
      <w:r w:rsidR="004310DB">
        <w:rPr>
          <w:lang w:eastAsia="ko-KR"/>
        </w:rPr>
        <w:t xml:space="preserve"> For</w:t>
      </w:r>
      <w:r>
        <w:rPr>
          <w:lang w:eastAsia="ko-KR"/>
        </w:rPr>
        <w:t xml:space="preserve"> further network energy saving gain, </w:t>
      </w:r>
      <w:r w:rsidR="004310DB">
        <w:rPr>
          <w:lang w:eastAsia="ko-KR"/>
        </w:rPr>
        <w:t>procedure(s) and method(s)</w:t>
      </w:r>
      <w:r>
        <w:rPr>
          <w:lang w:eastAsia="ko-KR"/>
        </w:rPr>
        <w:t xml:space="preserve"> to stop </w:t>
      </w:r>
      <w:r w:rsidR="004310DB">
        <w:rPr>
          <w:lang w:eastAsia="ko-KR"/>
        </w:rPr>
        <w:t>and/</w:t>
      </w:r>
      <w:r>
        <w:rPr>
          <w:lang w:eastAsia="ko-KR"/>
        </w:rPr>
        <w:t xml:space="preserve">or reconfigure SSB transmission would be necessary. In the following subsections, we introduce further </w:t>
      </w:r>
      <w:r w:rsidR="008074EA">
        <w:rPr>
          <w:lang w:eastAsia="ko-KR"/>
        </w:rPr>
        <w:t>view</w:t>
      </w:r>
      <w:r>
        <w:rPr>
          <w:lang w:eastAsia="ko-KR"/>
        </w:rPr>
        <w:t>s on each issue.</w:t>
      </w:r>
    </w:p>
    <w:p w14:paraId="54689AA0" w14:textId="122A434E" w:rsidR="003374AF" w:rsidRDefault="0087416A" w:rsidP="003374AF">
      <w:pPr>
        <w:pStyle w:val="2"/>
        <w:spacing w:before="240" w:after="180" w:line="300" w:lineRule="auto"/>
        <w:ind w:left="578" w:hanging="578"/>
        <w:rPr>
          <w:lang w:eastAsia="ko-KR"/>
        </w:rPr>
      </w:pPr>
      <w:r>
        <w:rPr>
          <w:lang w:eastAsia="ko-KR"/>
        </w:rPr>
        <w:t xml:space="preserve">Triggering method(s) </w:t>
      </w:r>
      <w:r w:rsidR="002657D4">
        <w:rPr>
          <w:lang w:eastAsia="ko-KR"/>
        </w:rPr>
        <w:t>for on-</w:t>
      </w:r>
      <w:r w:rsidR="002657D4">
        <w:rPr>
          <w:rFonts w:hint="eastAsia"/>
          <w:lang w:eastAsia="ko-KR"/>
        </w:rPr>
        <w:t>d</w:t>
      </w:r>
      <w:r w:rsidR="002657D4">
        <w:rPr>
          <w:lang w:eastAsia="ko-KR"/>
        </w:rPr>
        <w:t>emand SSB transmission</w:t>
      </w:r>
    </w:p>
    <w:p w14:paraId="6CA60671" w14:textId="1B5D44C9" w:rsidR="0087416A" w:rsidRDefault="008074EA" w:rsidP="00ED0099">
      <w:pPr>
        <w:spacing w:after="120" w:line="276" w:lineRule="auto"/>
        <w:rPr>
          <w:lang w:eastAsia="ko-KR"/>
        </w:rPr>
      </w:pPr>
      <w:r>
        <w:rPr>
          <w:rFonts w:hint="eastAsia"/>
          <w:lang w:eastAsia="ko-KR"/>
        </w:rPr>
        <w:t>T</w:t>
      </w:r>
      <w:r>
        <w:rPr>
          <w:lang w:eastAsia="ko-KR"/>
        </w:rPr>
        <w:t>here are several candidates for t</w:t>
      </w:r>
      <w:r w:rsidR="0087416A">
        <w:rPr>
          <w:lang w:eastAsia="ko-KR"/>
        </w:rPr>
        <w:t>riggering methods</w:t>
      </w:r>
      <w:r w:rsidR="00990DD5">
        <w:rPr>
          <w:lang w:eastAsia="ko-KR"/>
        </w:rPr>
        <w:t xml:space="preserve"> as shown in the above</w:t>
      </w:r>
      <w:r w:rsidR="0087416A">
        <w:rPr>
          <w:lang w:eastAsia="ko-KR"/>
        </w:rPr>
        <w:t xml:space="preserve">. </w:t>
      </w:r>
      <w:r w:rsidR="00990DD5">
        <w:rPr>
          <w:lang w:eastAsia="ko-KR"/>
        </w:rPr>
        <w:t xml:space="preserve">In CA environment, </w:t>
      </w:r>
      <w:r w:rsidR="0087416A">
        <w:rPr>
          <w:lang w:eastAsia="ko-KR"/>
        </w:rPr>
        <w:t xml:space="preserve">a UE is connected to </w:t>
      </w:r>
      <w:proofErr w:type="spellStart"/>
      <w:r w:rsidR="0087416A">
        <w:rPr>
          <w:lang w:eastAsia="ko-KR"/>
        </w:rPr>
        <w:t>PCell</w:t>
      </w:r>
      <w:proofErr w:type="spellEnd"/>
      <w:r w:rsidR="0087416A">
        <w:rPr>
          <w:lang w:eastAsia="ko-KR"/>
        </w:rPr>
        <w:t xml:space="preserve"> </w:t>
      </w:r>
      <w:r w:rsidR="00990DD5">
        <w:rPr>
          <w:lang w:eastAsia="ko-KR"/>
        </w:rPr>
        <w:t>(</w:t>
      </w:r>
      <w:r w:rsidR="0087416A">
        <w:rPr>
          <w:lang w:eastAsia="ko-KR"/>
        </w:rPr>
        <w:t xml:space="preserve">or </w:t>
      </w:r>
      <w:proofErr w:type="spellStart"/>
      <w:r w:rsidR="0087416A">
        <w:rPr>
          <w:lang w:eastAsia="ko-KR"/>
        </w:rPr>
        <w:t>PSCell</w:t>
      </w:r>
      <w:proofErr w:type="spellEnd"/>
      <w:r w:rsidR="00990DD5">
        <w:rPr>
          <w:lang w:eastAsia="ko-KR"/>
        </w:rPr>
        <w:t xml:space="preserve">) </w:t>
      </w:r>
      <w:r w:rsidR="000F1B10">
        <w:rPr>
          <w:lang w:eastAsia="ko-KR"/>
        </w:rPr>
        <w:t xml:space="preserve">and </w:t>
      </w:r>
      <w:proofErr w:type="spellStart"/>
      <w:r w:rsidR="000F1B10">
        <w:rPr>
          <w:lang w:eastAsia="ko-KR"/>
        </w:rPr>
        <w:t>SCell</w:t>
      </w:r>
      <w:proofErr w:type="spellEnd"/>
      <w:r w:rsidR="000F1B10">
        <w:rPr>
          <w:lang w:eastAsia="ko-KR"/>
        </w:rPr>
        <w:t xml:space="preserve">, </w:t>
      </w:r>
      <w:r w:rsidR="00990DD5">
        <w:rPr>
          <w:lang w:eastAsia="ko-KR"/>
        </w:rPr>
        <w:t xml:space="preserve">and ideal backhaul between </w:t>
      </w:r>
      <w:proofErr w:type="spellStart"/>
      <w:r w:rsidR="00990DD5">
        <w:rPr>
          <w:lang w:eastAsia="ko-KR"/>
        </w:rPr>
        <w:t>PCell</w:t>
      </w:r>
      <w:proofErr w:type="spellEnd"/>
      <w:r w:rsidR="00990DD5">
        <w:rPr>
          <w:lang w:eastAsia="ko-KR"/>
        </w:rPr>
        <w:t xml:space="preserve"> and </w:t>
      </w:r>
      <w:proofErr w:type="spellStart"/>
      <w:r w:rsidR="00990DD5">
        <w:rPr>
          <w:lang w:eastAsia="ko-KR"/>
        </w:rPr>
        <w:t>SCell</w:t>
      </w:r>
      <w:proofErr w:type="spellEnd"/>
      <w:r w:rsidR="00990DD5">
        <w:rPr>
          <w:lang w:eastAsia="ko-KR"/>
        </w:rPr>
        <w:t xml:space="preserve"> is assumed.</w:t>
      </w:r>
      <w:r w:rsidR="0087416A">
        <w:rPr>
          <w:lang w:eastAsia="ko-KR"/>
        </w:rPr>
        <w:t xml:space="preserve"> In this case, the UE can request on-demand SSB transmission for </w:t>
      </w:r>
      <w:proofErr w:type="spellStart"/>
      <w:r w:rsidR="0087416A">
        <w:rPr>
          <w:lang w:eastAsia="ko-KR"/>
        </w:rPr>
        <w:t>SCell</w:t>
      </w:r>
      <w:proofErr w:type="spellEnd"/>
      <w:r w:rsidR="0087416A">
        <w:rPr>
          <w:lang w:eastAsia="ko-KR"/>
        </w:rPr>
        <w:t xml:space="preserve"> </w:t>
      </w:r>
      <w:r w:rsidR="000F1B10">
        <w:rPr>
          <w:lang w:eastAsia="ko-KR"/>
        </w:rPr>
        <w:t xml:space="preserve">to </w:t>
      </w:r>
      <w:proofErr w:type="spellStart"/>
      <w:r w:rsidR="000F1B10">
        <w:rPr>
          <w:lang w:eastAsia="ko-KR"/>
        </w:rPr>
        <w:t>PCell</w:t>
      </w:r>
      <w:proofErr w:type="spellEnd"/>
      <w:r w:rsidR="000F1B10">
        <w:rPr>
          <w:lang w:eastAsia="ko-KR"/>
        </w:rPr>
        <w:t xml:space="preserve"> and the request can be delivered to </w:t>
      </w:r>
      <w:proofErr w:type="spellStart"/>
      <w:r w:rsidR="000F1B10">
        <w:rPr>
          <w:lang w:eastAsia="ko-KR"/>
        </w:rPr>
        <w:t>SCell</w:t>
      </w:r>
      <w:proofErr w:type="spellEnd"/>
      <w:r w:rsidR="000F1B10">
        <w:rPr>
          <w:lang w:eastAsia="ko-KR"/>
        </w:rPr>
        <w:t xml:space="preserve"> </w:t>
      </w:r>
      <w:r w:rsidR="0087416A">
        <w:rPr>
          <w:lang w:eastAsia="ko-KR"/>
        </w:rPr>
        <w:t xml:space="preserve">via </w:t>
      </w:r>
      <w:r w:rsidR="000F1B10">
        <w:rPr>
          <w:lang w:eastAsia="ko-KR"/>
        </w:rPr>
        <w:t xml:space="preserve">the ideal </w:t>
      </w:r>
      <w:r w:rsidR="00BB0D13">
        <w:rPr>
          <w:lang w:eastAsia="ko-KR"/>
        </w:rPr>
        <w:t xml:space="preserve">backhaul between </w:t>
      </w:r>
      <w:proofErr w:type="spellStart"/>
      <w:r w:rsidR="0087416A">
        <w:rPr>
          <w:lang w:eastAsia="ko-KR"/>
        </w:rPr>
        <w:t>PCell</w:t>
      </w:r>
      <w:proofErr w:type="spellEnd"/>
      <w:r w:rsidR="0087416A">
        <w:rPr>
          <w:lang w:eastAsia="ko-KR"/>
        </w:rPr>
        <w:t xml:space="preserve"> </w:t>
      </w:r>
      <w:r w:rsidR="00BB0D13">
        <w:rPr>
          <w:lang w:eastAsia="ko-KR"/>
        </w:rPr>
        <w:t xml:space="preserve">and </w:t>
      </w:r>
      <w:proofErr w:type="spellStart"/>
      <w:r w:rsidR="00BB0D13">
        <w:rPr>
          <w:lang w:eastAsia="ko-KR"/>
        </w:rPr>
        <w:t>SCell</w:t>
      </w:r>
      <w:proofErr w:type="spellEnd"/>
      <w:r w:rsidR="0087416A">
        <w:rPr>
          <w:lang w:eastAsia="ko-KR"/>
        </w:rPr>
        <w:t>.</w:t>
      </w:r>
      <w:r w:rsidR="00FF20E6">
        <w:rPr>
          <w:lang w:eastAsia="ko-KR"/>
        </w:rPr>
        <w:t xml:space="preserve"> </w:t>
      </w:r>
      <w:r w:rsidR="002657D4">
        <w:rPr>
          <w:lang w:eastAsia="ko-KR"/>
        </w:rPr>
        <w:t>In case of uplink wake-up signal using an existing signal/channel</w:t>
      </w:r>
      <w:r w:rsidR="00CF7103">
        <w:rPr>
          <w:lang w:eastAsia="ko-KR"/>
        </w:rPr>
        <w:t xml:space="preserve"> e.g., PRACH</w:t>
      </w:r>
      <w:r w:rsidR="002657D4">
        <w:rPr>
          <w:lang w:eastAsia="ko-KR"/>
        </w:rPr>
        <w:t xml:space="preserve">, </w:t>
      </w:r>
      <w:r w:rsidR="00CF7103">
        <w:rPr>
          <w:lang w:eastAsia="ko-KR"/>
        </w:rPr>
        <w:t xml:space="preserve">at least downlink </w:t>
      </w:r>
      <w:r w:rsidR="002657D4">
        <w:rPr>
          <w:lang w:eastAsia="ko-KR"/>
        </w:rPr>
        <w:t>time synchronization would be necessary</w:t>
      </w:r>
      <w:r w:rsidR="000F1B10">
        <w:rPr>
          <w:lang w:eastAsia="ko-KR"/>
        </w:rPr>
        <w:t xml:space="preserve"> in order to transmit the uplink wake-up signal to </w:t>
      </w:r>
      <w:proofErr w:type="spellStart"/>
      <w:r w:rsidR="000F1B10">
        <w:rPr>
          <w:lang w:eastAsia="ko-KR"/>
        </w:rPr>
        <w:t>SCell</w:t>
      </w:r>
      <w:proofErr w:type="spellEnd"/>
      <w:r w:rsidR="002657D4">
        <w:rPr>
          <w:lang w:eastAsia="ko-KR"/>
        </w:rPr>
        <w:t xml:space="preserve">. Without </w:t>
      </w:r>
      <w:r w:rsidR="00CF7103">
        <w:rPr>
          <w:lang w:eastAsia="ko-KR"/>
        </w:rPr>
        <w:t xml:space="preserve">downlink </w:t>
      </w:r>
      <w:r w:rsidR="002657D4">
        <w:rPr>
          <w:lang w:eastAsia="ko-KR"/>
        </w:rPr>
        <w:t xml:space="preserve">time synchronization, it will be difficult </w:t>
      </w:r>
      <w:r w:rsidR="00CF7103">
        <w:rPr>
          <w:lang w:eastAsia="ko-KR"/>
        </w:rPr>
        <w:t xml:space="preserve">for </w:t>
      </w:r>
      <w:proofErr w:type="spellStart"/>
      <w:r w:rsidR="000F1B10">
        <w:rPr>
          <w:lang w:eastAsia="ko-KR"/>
        </w:rPr>
        <w:t>SCell</w:t>
      </w:r>
      <w:proofErr w:type="spellEnd"/>
      <w:r w:rsidR="000F1B10">
        <w:rPr>
          <w:lang w:eastAsia="ko-KR"/>
        </w:rPr>
        <w:t xml:space="preserve"> </w:t>
      </w:r>
      <w:r w:rsidR="002657D4">
        <w:rPr>
          <w:lang w:eastAsia="ko-KR"/>
        </w:rPr>
        <w:t xml:space="preserve">to determine the proper monitoring window for the detection of the wake-up signal. Therefore, the power consumption of </w:t>
      </w:r>
      <w:proofErr w:type="spellStart"/>
      <w:r w:rsidR="002657D4">
        <w:rPr>
          <w:lang w:eastAsia="ko-KR"/>
        </w:rPr>
        <w:t>SCell</w:t>
      </w:r>
      <w:proofErr w:type="spellEnd"/>
      <w:r w:rsidR="002657D4">
        <w:rPr>
          <w:lang w:eastAsia="ko-KR"/>
        </w:rPr>
        <w:t xml:space="preserve"> would be increased for monitoring the wake-up signal.</w:t>
      </w:r>
      <w:r w:rsidR="00E636AA">
        <w:rPr>
          <w:lang w:eastAsia="ko-KR"/>
        </w:rPr>
        <w:t xml:space="preserve"> In case of </w:t>
      </w:r>
      <w:proofErr w:type="spellStart"/>
      <w:r w:rsidR="00E636AA">
        <w:rPr>
          <w:lang w:eastAsia="ko-KR"/>
        </w:rPr>
        <w:t>SCell</w:t>
      </w:r>
      <w:proofErr w:type="spellEnd"/>
      <w:r w:rsidR="00E636AA">
        <w:rPr>
          <w:lang w:eastAsia="ko-KR"/>
        </w:rPr>
        <w:t xml:space="preserve"> activation/deactivation</w:t>
      </w:r>
      <w:r w:rsidR="00770559">
        <w:rPr>
          <w:lang w:eastAsia="ko-KR"/>
        </w:rPr>
        <w:t xml:space="preserve"> </w:t>
      </w:r>
      <w:r w:rsidR="00E636AA">
        <w:rPr>
          <w:lang w:eastAsia="ko-KR"/>
        </w:rPr>
        <w:t xml:space="preserve">signaling, </w:t>
      </w:r>
      <w:r w:rsidR="008C0EDF">
        <w:rPr>
          <w:lang w:eastAsia="ko-KR"/>
        </w:rPr>
        <w:t xml:space="preserve">it </w:t>
      </w:r>
      <w:r w:rsidR="00B77AE6">
        <w:rPr>
          <w:lang w:eastAsia="ko-KR"/>
        </w:rPr>
        <w:t xml:space="preserve">is </w:t>
      </w:r>
      <w:r w:rsidR="000F1B10">
        <w:rPr>
          <w:lang w:eastAsia="ko-KR"/>
        </w:rPr>
        <w:t xml:space="preserve">designed </w:t>
      </w:r>
      <w:r w:rsidR="00B77AE6">
        <w:rPr>
          <w:lang w:eastAsia="ko-KR"/>
        </w:rPr>
        <w:t xml:space="preserve">to inform </w:t>
      </w:r>
      <w:r w:rsidR="00B81219">
        <w:rPr>
          <w:lang w:eastAsia="ko-KR"/>
        </w:rPr>
        <w:t xml:space="preserve">a UE of </w:t>
      </w:r>
      <w:proofErr w:type="spellStart"/>
      <w:r w:rsidR="00B77AE6">
        <w:rPr>
          <w:lang w:eastAsia="ko-KR"/>
        </w:rPr>
        <w:t>SCell</w:t>
      </w:r>
      <w:proofErr w:type="spellEnd"/>
      <w:r w:rsidR="00B77AE6">
        <w:rPr>
          <w:lang w:eastAsia="ko-KR"/>
        </w:rPr>
        <w:t xml:space="preserve"> activation/deactivation</w:t>
      </w:r>
      <w:r w:rsidR="008C0EDF">
        <w:rPr>
          <w:lang w:eastAsia="ko-KR"/>
        </w:rPr>
        <w:t xml:space="preserve">. Therefore, it is not </w:t>
      </w:r>
      <w:r w:rsidR="00B81219">
        <w:rPr>
          <w:lang w:eastAsia="ko-KR"/>
        </w:rPr>
        <w:t xml:space="preserve">a </w:t>
      </w:r>
      <w:r w:rsidR="008C0EDF">
        <w:rPr>
          <w:lang w:eastAsia="ko-KR"/>
        </w:rPr>
        <w:t xml:space="preserve">proper signaling method for </w:t>
      </w:r>
      <w:proofErr w:type="spellStart"/>
      <w:r w:rsidR="008C0EDF">
        <w:rPr>
          <w:lang w:eastAsia="ko-KR"/>
        </w:rPr>
        <w:t>SCell</w:t>
      </w:r>
      <w:proofErr w:type="spellEnd"/>
      <w:r w:rsidR="008C0EDF">
        <w:rPr>
          <w:lang w:eastAsia="ko-KR"/>
        </w:rPr>
        <w:t xml:space="preserve"> to trigger its </w:t>
      </w:r>
      <w:r w:rsidR="00B81219">
        <w:rPr>
          <w:lang w:eastAsia="ko-KR"/>
        </w:rPr>
        <w:t xml:space="preserve">on-demand </w:t>
      </w:r>
      <w:r w:rsidR="008C0EDF">
        <w:rPr>
          <w:lang w:eastAsia="ko-KR"/>
        </w:rPr>
        <w:t>SSB transmission.</w:t>
      </w:r>
      <w:r w:rsidR="00B81219">
        <w:rPr>
          <w:lang w:eastAsia="ko-KR"/>
        </w:rPr>
        <w:t xml:space="preserve"> </w:t>
      </w:r>
      <w:r w:rsidR="000F1B10">
        <w:rPr>
          <w:lang w:eastAsia="ko-KR"/>
        </w:rPr>
        <w:t>Based on the above discussions</w:t>
      </w:r>
      <w:r w:rsidR="00B81219">
        <w:rPr>
          <w:lang w:eastAsia="ko-KR"/>
        </w:rPr>
        <w:t xml:space="preserve">, </w:t>
      </w:r>
      <w:r w:rsidR="000F1B10">
        <w:rPr>
          <w:lang w:eastAsia="ko-KR"/>
        </w:rPr>
        <w:t xml:space="preserve">triggering on-demand SSB transmission via backhaul </w:t>
      </w:r>
      <w:r w:rsidR="0053798A">
        <w:rPr>
          <w:lang w:eastAsia="ko-KR"/>
        </w:rPr>
        <w:t>seems more</w:t>
      </w:r>
      <w:r w:rsidR="000F1B10">
        <w:rPr>
          <w:lang w:eastAsia="ko-KR"/>
        </w:rPr>
        <w:t xml:space="preserve"> straightforward and expect</w:t>
      </w:r>
      <w:r w:rsidR="0053798A">
        <w:rPr>
          <w:lang w:eastAsia="ko-KR"/>
        </w:rPr>
        <w:t>s</w:t>
      </w:r>
      <w:r w:rsidR="000F1B10">
        <w:rPr>
          <w:lang w:eastAsia="ko-KR"/>
        </w:rPr>
        <w:t xml:space="preserve"> less specification impact compared to other methods. Thus, </w:t>
      </w:r>
      <w:r w:rsidR="00B81219">
        <w:rPr>
          <w:lang w:eastAsia="ko-KR"/>
        </w:rPr>
        <w:t>it is proposed to discuss further on cell on/off indication via backhaul as a triggering method.</w:t>
      </w:r>
    </w:p>
    <w:p w14:paraId="114942DD" w14:textId="0759386A" w:rsidR="00E10BB8" w:rsidRDefault="00E10BB8" w:rsidP="00E10BB8">
      <w:pPr>
        <w:widowControl w:val="0"/>
        <w:autoSpaceDE w:val="0"/>
        <w:autoSpaceDN w:val="0"/>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sidR="00B81219">
        <w:rPr>
          <w:b/>
          <w:lang w:eastAsia="ko-KR"/>
        </w:rPr>
        <w:t xml:space="preserve">It is proposed to discuss further on cell on/off indication via backhaul as a triggering method. </w:t>
      </w:r>
    </w:p>
    <w:p w14:paraId="5345F572" w14:textId="26CFE2EB" w:rsidR="002657D4" w:rsidRDefault="002657D4" w:rsidP="002657D4">
      <w:pPr>
        <w:pStyle w:val="2"/>
        <w:spacing w:before="240" w:after="180" w:line="300" w:lineRule="auto"/>
        <w:ind w:left="578" w:hanging="578"/>
        <w:rPr>
          <w:lang w:eastAsia="ko-KR"/>
        </w:rPr>
      </w:pPr>
      <w:r>
        <w:rPr>
          <w:lang w:eastAsia="ko-KR"/>
        </w:rPr>
        <w:t>Additional information for on-</w:t>
      </w:r>
      <w:r>
        <w:rPr>
          <w:rFonts w:hint="eastAsia"/>
          <w:lang w:eastAsia="ko-KR"/>
        </w:rPr>
        <w:t>d</w:t>
      </w:r>
      <w:r>
        <w:rPr>
          <w:lang w:eastAsia="ko-KR"/>
        </w:rPr>
        <w:t>emand SSB transmission</w:t>
      </w:r>
    </w:p>
    <w:p w14:paraId="073F2528" w14:textId="37261846" w:rsidR="00BB0D13" w:rsidRDefault="00BB0D13" w:rsidP="00ED0099">
      <w:pPr>
        <w:spacing w:after="120" w:line="276" w:lineRule="auto"/>
        <w:rPr>
          <w:lang w:eastAsia="ko-KR"/>
        </w:rPr>
      </w:pPr>
      <w:r>
        <w:rPr>
          <w:rFonts w:hint="eastAsia"/>
          <w:lang w:eastAsia="ko-KR"/>
        </w:rPr>
        <w:t>W</w:t>
      </w:r>
      <w:r>
        <w:rPr>
          <w:lang w:eastAsia="ko-KR"/>
        </w:rPr>
        <w:t xml:space="preserve">hen </w:t>
      </w:r>
      <w:r w:rsidR="00250602">
        <w:rPr>
          <w:lang w:eastAsia="ko-KR"/>
        </w:rPr>
        <w:t>a UE requests on-demand SSB transmission</w:t>
      </w:r>
      <w:r>
        <w:rPr>
          <w:lang w:eastAsia="ko-KR"/>
        </w:rPr>
        <w:t xml:space="preserve">, </w:t>
      </w:r>
      <w:r w:rsidR="00856B54">
        <w:rPr>
          <w:lang w:eastAsia="ko-KR"/>
        </w:rPr>
        <w:t xml:space="preserve">the reporting of </w:t>
      </w:r>
      <w:r>
        <w:rPr>
          <w:lang w:eastAsia="ko-KR"/>
        </w:rPr>
        <w:t xml:space="preserve">additional information </w:t>
      </w:r>
      <w:r w:rsidR="009E453C">
        <w:rPr>
          <w:lang w:eastAsia="ko-KR"/>
        </w:rPr>
        <w:t xml:space="preserve">can be considered </w:t>
      </w:r>
      <w:r>
        <w:rPr>
          <w:lang w:eastAsia="ko-KR"/>
        </w:rPr>
        <w:t xml:space="preserve">for </w:t>
      </w:r>
      <w:r w:rsidR="004970F2">
        <w:rPr>
          <w:lang w:eastAsia="ko-KR"/>
        </w:rPr>
        <w:t xml:space="preserve">efficient </w:t>
      </w:r>
      <w:r w:rsidR="00856B54">
        <w:rPr>
          <w:lang w:eastAsia="ko-KR"/>
        </w:rPr>
        <w:t xml:space="preserve">on-demand </w:t>
      </w:r>
      <w:r w:rsidR="004970F2">
        <w:rPr>
          <w:lang w:eastAsia="ko-KR"/>
        </w:rPr>
        <w:t>SSB transmission. For example, when the UE requests on-demand SSB transmission, additional information such as the number of SSB burst sets, SSB transmission period,</w:t>
      </w:r>
      <w:r w:rsidR="00C50B1A">
        <w:rPr>
          <w:lang w:eastAsia="ko-KR"/>
        </w:rPr>
        <w:t xml:space="preserve"> </w:t>
      </w:r>
      <w:r w:rsidR="008C2F95">
        <w:rPr>
          <w:lang w:eastAsia="ko-KR"/>
        </w:rPr>
        <w:t>and so on</w:t>
      </w:r>
      <w:r w:rsidR="00C50B1A">
        <w:rPr>
          <w:lang w:eastAsia="ko-KR"/>
        </w:rPr>
        <w:t xml:space="preserve"> </w:t>
      </w:r>
      <w:r w:rsidR="004970F2">
        <w:rPr>
          <w:lang w:eastAsia="ko-KR"/>
        </w:rPr>
        <w:t>can be also reported with the request. The number of SSB burst sets</w:t>
      </w:r>
      <w:r w:rsidR="00A740C0">
        <w:rPr>
          <w:lang w:eastAsia="ko-KR"/>
        </w:rPr>
        <w:t xml:space="preserve"> can be determined based on the number of UE’s received beams to perform beam sweeping </w:t>
      </w:r>
      <w:r w:rsidR="002A4119">
        <w:rPr>
          <w:lang w:eastAsia="ko-KR"/>
        </w:rPr>
        <w:t xml:space="preserve">for SSB </w:t>
      </w:r>
      <w:r w:rsidR="00250602">
        <w:rPr>
          <w:lang w:eastAsia="ko-KR"/>
        </w:rPr>
        <w:t>reception</w:t>
      </w:r>
      <w:r w:rsidR="002A4119">
        <w:rPr>
          <w:lang w:eastAsia="ko-KR"/>
        </w:rPr>
        <w:t xml:space="preserve"> </w:t>
      </w:r>
      <w:r w:rsidR="00A740C0">
        <w:rPr>
          <w:lang w:eastAsia="ko-KR"/>
        </w:rPr>
        <w:t xml:space="preserve">at the UE side. </w:t>
      </w:r>
      <w:r w:rsidR="000F6BC7">
        <w:rPr>
          <w:lang w:eastAsia="ko-KR"/>
        </w:rPr>
        <w:t xml:space="preserve">Regarding </w:t>
      </w:r>
      <w:r w:rsidR="00A740C0">
        <w:rPr>
          <w:lang w:eastAsia="ko-KR"/>
        </w:rPr>
        <w:t xml:space="preserve">the SSB transmission period, it will be helpful to reduce access latency </w:t>
      </w:r>
      <w:r w:rsidR="00A740C0">
        <w:rPr>
          <w:rFonts w:hint="eastAsia"/>
          <w:lang w:eastAsia="ko-KR"/>
        </w:rPr>
        <w:t>if</w:t>
      </w:r>
      <w:r w:rsidR="00A740C0">
        <w:rPr>
          <w:lang w:eastAsia="ko-KR"/>
        </w:rPr>
        <w:t xml:space="preserve"> the </w:t>
      </w:r>
      <w:r w:rsidR="000F6BC7">
        <w:rPr>
          <w:lang w:eastAsia="ko-KR"/>
        </w:rPr>
        <w:t xml:space="preserve">on-demand </w:t>
      </w:r>
      <w:r w:rsidR="00A740C0">
        <w:rPr>
          <w:lang w:eastAsia="ko-KR"/>
        </w:rPr>
        <w:t xml:space="preserve">SSB </w:t>
      </w:r>
      <w:r w:rsidR="000F6BC7">
        <w:rPr>
          <w:lang w:eastAsia="ko-KR"/>
        </w:rPr>
        <w:t xml:space="preserve">is transmitted with the </w:t>
      </w:r>
      <w:r w:rsidR="00A740C0">
        <w:rPr>
          <w:lang w:eastAsia="ko-KR"/>
        </w:rPr>
        <w:t xml:space="preserve">period shorter than the default value (e.g., 20ms). Based on the UE’s capability to process SSB detection, the UE can determine the proper SSB transmission period. If it is not reported, </w:t>
      </w:r>
      <w:proofErr w:type="spellStart"/>
      <w:r w:rsidR="00A740C0">
        <w:rPr>
          <w:lang w:eastAsia="ko-KR"/>
        </w:rPr>
        <w:t>SCell</w:t>
      </w:r>
      <w:proofErr w:type="spellEnd"/>
      <w:r w:rsidR="00A740C0">
        <w:rPr>
          <w:lang w:eastAsia="ko-KR"/>
        </w:rPr>
        <w:t xml:space="preserve"> can transmit </w:t>
      </w:r>
      <w:r w:rsidR="000F6BC7">
        <w:rPr>
          <w:lang w:eastAsia="ko-KR"/>
        </w:rPr>
        <w:t xml:space="preserve">the on-demand </w:t>
      </w:r>
      <w:r w:rsidR="00A740C0">
        <w:rPr>
          <w:lang w:eastAsia="ko-KR"/>
        </w:rPr>
        <w:t>SSB</w:t>
      </w:r>
      <w:r w:rsidR="002821B0">
        <w:rPr>
          <w:lang w:eastAsia="ko-KR"/>
        </w:rPr>
        <w:t xml:space="preserve"> with the default period.</w:t>
      </w:r>
    </w:p>
    <w:p w14:paraId="7CA25ABA" w14:textId="76F33F5E" w:rsidR="003D38F3" w:rsidRDefault="00195679" w:rsidP="00ED0099">
      <w:pPr>
        <w:spacing w:after="120" w:line="276" w:lineRule="auto"/>
        <w:rPr>
          <w:lang w:eastAsia="ko-KR"/>
        </w:rPr>
      </w:pPr>
      <w:r w:rsidRPr="00195679">
        <w:rPr>
          <w:rFonts w:hint="eastAsia"/>
          <w:noProof/>
        </w:rPr>
        <w:drawing>
          <wp:inline distT="0" distB="0" distL="0" distR="0" wp14:anchorId="0A0239ED" wp14:editId="2195FD4D">
            <wp:extent cx="6332220" cy="106292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062928"/>
                    </a:xfrm>
                    <a:prstGeom prst="rect">
                      <a:avLst/>
                    </a:prstGeom>
                    <a:noFill/>
                    <a:ln>
                      <a:noFill/>
                    </a:ln>
                  </pic:spPr>
                </pic:pic>
              </a:graphicData>
            </a:graphic>
          </wp:inline>
        </w:drawing>
      </w:r>
    </w:p>
    <w:p w14:paraId="6A3073D1" w14:textId="3A74805C" w:rsidR="00195679" w:rsidRDefault="00195679" w:rsidP="00ED0099">
      <w:pPr>
        <w:spacing w:after="120" w:line="276" w:lineRule="auto"/>
        <w:rPr>
          <w:lang w:eastAsia="ko-KR"/>
        </w:rPr>
      </w:pPr>
      <w:r w:rsidRPr="00195679">
        <w:rPr>
          <w:rFonts w:hint="eastAsia"/>
          <w:noProof/>
        </w:rPr>
        <w:lastRenderedPageBreak/>
        <w:drawing>
          <wp:inline distT="0" distB="0" distL="0" distR="0" wp14:anchorId="04F02166" wp14:editId="022EF901">
            <wp:extent cx="6332220" cy="145209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452098"/>
                    </a:xfrm>
                    <a:prstGeom prst="rect">
                      <a:avLst/>
                    </a:prstGeom>
                    <a:noFill/>
                    <a:ln>
                      <a:noFill/>
                    </a:ln>
                  </pic:spPr>
                </pic:pic>
              </a:graphicData>
            </a:graphic>
          </wp:inline>
        </w:drawing>
      </w:r>
    </w:p>
    <w:p w14:paraId="00CA768C" w14:textId="5AF9C99A" w:rsidR="00195679" w:rsidRDefault="00195679" w:rsidP="00ED0099">
      <w:pPr>
        <w:spacing w:after="120" w:line="276" w:lineRule="auto"/>
        <w:rPr>
          <w:lang w:eastAsia="ko-KR"/>
        </w:rPr>
      </w:pPr>
      <w:r w:rsidRPr="00195679">
        <w:rPr>
          <w:rFonts w:hint="eastAsia"/>
          <w:noProof/>
        </w:rPr>
        <w:drawing>
          <wp:inline distT="0" distB="0" distL="0" distR="0" wp14:anchorId="2D3C8653" wp14:editId="5132111C">
            <wp:extent cx="6332220" cy="145209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452098"/>
                    </a:xfrm>
                    <a:prstGeom prst="rect">
                      <a:avLst/>
                    </a:prstGeom>
                    <a:noFill/>
                    <a:ln>
                      <a:noFill/>
                    </a:ln>
                  </pic:spPr>
                </pic:pic>
              </a:graphicData>
            </a:graphic>
          </wp:inline>
        </w:drawing>
      </w:r>
    </w:p>
    <w:p w14:paraId="5D1F828E" w14:textId="7FF6761F" w:rsidR="00195679" w:rsidRDefault="00195679" w:rsidP="00195679">
      <w:pPr>
        <w:pStyle w:val="ad"/>
        <w:jc w:val="center"/>
        <w:rPr>
          <w:lang w:eastAsia="ko-KR"/>
        </w:rPr>
      </w:pPr>
      <w:bookmarkStart w:id="4" w:name="_Ref158990491"/>
      <w:r>
        <w:t xml:space="preserve">Figure </w:t>
      </w:r>
      <w:r w:rsidR="00254644">
        <w:fldChar w:fldCharType="begin"/>
      </w:r>
      <w:r w:rsidR="00254644">
        <w:instrText xml:space="preserve"> SEQ Figure \* ARABIC </w:instrText>
      </w:r>
      <w:r w:rsidR="00254644">
        <w:fldChar w:fldCharType="separate"/>
      </w:r>
      <w:r w:rsidR="00532B5D">
        <w:rPr>
          <w:noProof/>
        </w:rPr>
        <w:t>1</w:t>
      </w:r>
      <w:r w:rsidR="00254644">
        <w:rPr>
          <w:noProof/>
        </w:rPr>
        <w:fldChar w:fldCharType="end"/>
      </w:r>
      <w:bookmarkEnd w:id="4"/>
      <w:r>
        <w:t>.</w:t>
      </w:r>
      <w:r w:rsidR="00985403">
        <w:t xml:space="preserve"> Example of on-demand </w:t>
      </w:r>
      <w:r w:rsidR="00985403" w:rsidRPr="00985403">
        <w:t>SSB transmission with flexible time period</w:t>
      </w:r>
    </w:p>
    <w:p w14:paraId="41AB70C0" w14:textId="47548278" w:rsidR="00AC222D" w:rsidRDefault="00D6229D" w:rsidP="00ED0099">
      <w:pPr>
        <w:spacing w:after="120" w:line="276" w:lineRule="auto"/>
        <w:rPr>
          <w:lang w:eastAsia="ko-KR"/>
        </w:rPr>
      </w:pPr>
      <w:r>
        <w:rPr>
          <w:lang w:eastAsia="ko-KR"/>
        </w:rPr>
        <w:fldChar w:fldCharType="begin"/>
      </w:r>
      <w:r>
        <w:rPr>
          <w:lang w:eastAsia="ko-KR"/>
        </w:rPr>
        <w:instrText xml:space="preserve"> REF _Ref158990491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shows an example of on-demand SSB transmission with flexible time period. If there are several candidate locations for on-demand SSB transmission as shown in </w:t>
      </w:r>
      <w:r>
        <w:rPr>
          <w:lang w:eastAsia="ko-KR"/>
        </w:rPr>
        <w:fldChar w:fldCharType="begin"/>
      </w:r>
      <w:r>
        <w:rPr>
          <w:lang w:eastAsia="ko-KR"/>
        </w:rPr>
        <w:instrText xml:space="preserve"> REF _Ref158990491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(a), </w:t>
      </w:r>
      <w:proofErr w:type="spellStart"/>
      <w:r>
        <w:rPr>
          <w:lang w:eastAsia="ko-KR"/>
        </w:rPr>
        <w:t>SCell</w:t>
      </w:r>
      <w:proofErr w:type="spellEnd"/>
      <w:r>
        <w:rPr>
          <w:lang w:eastAsia="ko-KR"/>
        </w:rPr>
        <w:t xml:space="preserve"> can determine the proper period for on-demand SSB transmission based on the UE’s reporting. In case of </w:t>
      </w:r>
      <w:r>
        <w:rPr>
          <w:lang w:eastAsia="ko-KR"/>
        </w:rPr>
        <w:fldChar w:fldCharType="begin"/>
      </w:r>
      <w:r>
        <w:rPr>
          <w:lang w:eastAsia="ko-KR"/>
        </w:rPr>
        <w:instrText xml:space="preserve"> REF _Ref158990491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(b) the same period as the default value (20ms) was selected by </w:t>
      </w:r>
      <w:proofErr w:type="spellStart"/>
      <w:r>
        <w:rPr>
          <w:lang w:eastAsia="ko-KR"/>
        </w:rPr>
        <w:t>SCell</w:t>
      </w:r>
      <w:proofErr w:type="spellEnd"/>
      <w:r>
        <w:rPr>
          <w:lang w:eastAsia="ko-KR"/>
        </w:rPr>
        <w:t xml:space="preserve">. In case of </w:t>
      </w:r>
      <w:r>
        <w:rPr>
          <w:lang w:eastAsia="ko-KR"/>
        </w:rPr>
        <w:fldChar w:fldCharType="begin"/>
      </w:r>
      <w:r>
        <w:rPr>
          <w:lang w:eastAsia="ko-KR"/>
        </w:rPr>
        <w:instrText xml:space="preserve"> REF _Ref158990491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(c) </w:t>
      </w:r>
      <w:r w:rsidR="005325A6">
        <w:rPr>
          <w:lang w:eastAsia="ko-KR"/>
        </w:rPr>
        <w:t xml:space="preserve">it was selected </w:t>
      </w:r>
      <w:r>
        <w:rPr>
          <w:lang w:eastAsia="ko-KR"/>
        </w:rPr>
        <w:t xml:space="preserve">the shorter period than the default value </w:t>
      </w:r>
      <w:r w:rsidR="005325A6">
        <w:rPr>
          <w:lang w:eastAsia="ko-KR"/>
        </w:rPr>
        <w:t xml:space="preserve">to </w:t>
      </w:r>
      <w:r>
        <w:rPr>
          <w:lang w:eastAsia="ko-KR"/>
        </w:rPr>
        <w:t>reduce access latency.</w:t>
      </w:r>
    </w:p>
    <w:p w14:paraId="6CA1C2BA" w14:textId="77777777" w:rsidR="00417774" w:rsidRDefault="00417774" w:rsidP="00417774">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2</w:t>
      </w:r>
      <w:r w:rsidRPr="000B0F60" w:rsidDel="00F4574B">
        <w:rPr>
          <w:b/>
          <w:lang w:eastAsia="ko-KR"/>
        </w:rPr>
        <w:t>:</w:t>
      </w:r>
      <w:r w:rsidRPr="00A6162A" w:rsidDel="00F4574B">
        <w:rPr>
          <w:b/>
          <w:lang w:eastAsia="ko-KR"/>
        </w:rPr>
        <w:t xml:space="preserve"> </w:t>
      </w:r>
      <w:r>
        <w:rPr>
          <w:b/>
          <w:lang w:eastAsia="ko-KR"/>
        </w:rPr>
        <w:t>It is proposed to report additional information with the request for on-demand SSB transmission.</w:t>
      </w:r>
    </w:p>
    <w:p w14:paraId="14B8446C" w14:textId="77777777" w:rsidR="00417774" w:rsidRDefault="00417774" w:rsidP="00417774">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additional information can be discussed further.</w:t>
      </w:r>
    </w:p>
    <w:p w14:paraId="6EF94995" w14:textId="64248DFC" w:rsidR="006329D7" w:rsidRDefault="003B43A1" w:rsidP="00ED0099">
      <w:pPr>
        <w:spacing w:after="120" w:line="276" w:lineRule="auto"/>
        <w:rPr>
          <w:lang w:eastAsia="ko-KR"/>
        </w:rPr>
      </w:pPr>
      <w:r>
        <w:rPr>
          <w:lang w:eastAsia="ko-KR"/>
        </w:rPr>
        <w:t>Based on the reported information,</w:t>
      </w:r>
      <w:r w:rsidR="005325A6">
        <w:rPr>
          <w:lang w:eastAsia="ko-KR"/>
        </w:rPr>
        <w:t xml:space="preserve"> </w:t>
      </w:r>
      <w:r w:rsidR="008C2F95">
        <w:rPr>
          <w:lang w:eastAsia="ko-KR"/>
        </w:rPr>
        <w:t>a network (</w:t>
      </w:r>
      <w:proofErr w:type="spellStart"/>
      <w:r w:rsidR="008C2F95">
        <w:rPr>
          <w:lang w:eastAsia="ko-KR"/>
        </w:rPr>
        <w:t>PCell</w:t>
      </w:r>
      <w:proofErr w:type="spellEnd"/>
      <w:r w:rsidR="008C2F95">
        <w:rPr>
          <w:lang w:eastAsia="ko-KR"/>
        </w:rPr>
        <w:t xml:space="preserve"> or </w:t>
      </w:r>
      <w:proofErr w:type="spellStart"/>
      <w:r>
        <w:rPr>
          <w:lang w:eastAsia="ko-KR"/>
        </w:rPr>
        <w:t>SCell</w:t>
      </w:r>
      <w:proofErr w:type="spellEnd"/>
      <w:r w:rsidR="008C2F95">
        <w:rPr>
          <w:lang w:eastAsia="ko-KR"/>
        </w:rPr>
        <w:t>)</w:t>
      </w:r>
      <w:r>
        <w:rPr>
          <w:lang w:eastAsia="ko-KR"/>
        </w:rPr>
        <w:t xml:space="preserve"> can decide the configuration for on-demand SSB transmission</w:t>
      </w:r>
      <w:r w:rsidR="00E37E8C">
        <w:rPr>
          <w:lang w:eastAsia="ko-KR"/>
        </w:rPr>
        <w:t xml:space="preserve"> </w:t>
      </w:r>
      <w:r w:rsidR="00504851" w:rsidRPr="00504851">
        <w:rPr>
          <w:lang w:eastAsia="ko-KR"/>
        </w:rPr>
        <w:t>appropriately</w:t>
      </w:r>
      <w:r>
        <w:rPr>
          <w:lang w:eastAsia="ko-KR"/>
        </w:rPr>
        <w:t xml:space="preserve">. Then, the configuration </w:t>
      </w:r>
      <w:r w:rsidR="005325A6">
        <w:rPr>
          <w:lang w:eastAsia="ko-KR"/>
        </w:rPr>
        <w:t xml:space="preserve">information </w:t>
      </w:r>
      <w:r>
        <w:rPr>
          <w:lang w:eastAsia="ko-KR"/>
        </w:rPr>
        <w:t xml:space="preserve">can be </w:t>
      </w:r>
      <w:r w:rsidR="005325A6">
        <w:rPr>
          <w:lang w:eastAsia="ko-KR"/>
        </w:rPr>
        <w:t>delivered</w:t>
      </w:r>
      <w:r w:rsidR="006329D7">
        <w:rPr>
          <w:lang w:eastAsia="ko-KR"/>
        </w:rPr>
        <w:t xml:space="preserve"> to the UE</w:t>
      </w:r>
      <w:r w:rsidR="00447D7F">
        <w:rPr>
          <w:lang w:eastAsia="ko-KR"/>
        </w:rPr>
        <w:t xml:space="preserve"> </w:t>
      </w:r>
      <w:r w:rsidR="00447D7F">
        <w:rPr>
          <w:rFonts w:hint="eastAsia"/>
          <w:lang w:eastAsia="ko-KR"/>
        </w:rPr>
        <w:t>f</w:t>
      </w:r>
      <w:r w:rsidR="00447D7F">
        <w:rPr>
          <w:lang w:eastAsia="ko-KR"/>
        </w:rPr>
        <w:t>or SSB reception</w:t>
      </w:r>
      <w:r w:rsidR="006329D7">
        <w:rPr>
          <w:lang w:eastAsia="ko-KR"/>
        </w:rPr>
        <w:t>. The configuration information can include cell ID, numerology, time/frequency resources, number of SSB burst sets, etc. When</w:t>
      </w:r>
      <w:r w:rsidR="006362E7">
        <w:rPr>
          <w:lang w:eastAsia="ko-KR"/>
        </w:rPr>
        <w:t xml:space="preserve"> at least time/frequency synchronization for </w:t>
      </w:r>
      <w:proofErr w:type="spellStart"/>
      <w:r w:rsidR="006362E7">
        <w:rPr>
          <w:lang w:eastAsia="ko-KR"/>
        </w:rPr>
        <w:t>SCell</w:t>
      </w:r>
      <w:proofErr w:type="spellEnd"/>
      <w:r w:rsidR="006329D7">
        <w:rPr>
          <w:lang w:eastAsia="ko-KR"/>
        </w:rPr>
        <w:t xml:space="preserve"> is </w:t>
      </w:r>
      <w:r w:rsidR="00FA343F">
        <w:rPr>
          <w:lang w:eastAsia="ko-KR"/>
        </w:rPr>
        <w:t>completed</w:t>
      </w:r>
      <w:r w:rsidR="006329D7">
        <w:rPr>
          <w:lang w:eastAsia="ko-KR"/>
        </w:rPr>
        <w:t xml:space="preserve">, </w:t>
      </w:r>
      <w:proofErr w:type="spellStart"/>
      <w:r w:rsidR="006329D7">
        <w:rPr>
          <w:lang w:eastAsia="ko-KR"/>
        </w:rPr>
        <w:t>SCell</w:t>
      </w:r>
      <w:proofErr w:type="spellEnd"/>
      <w:r w:rsidR="006329D7">
        <w:rPr>
          <w:lang w:eastAsia="ko-KR"/>
        </w:rPr>
        <w:t xml:space="preserve"> can reconfigure SSB transmission considering the UE’s situation such as mobility</w:t>
      </w:r>
      <w:r w:rsidR="006E5BEA">
        <w:rPr>
          <w:lang w:eastAsia="ko-KR"/>
        </w:rPr>
        <w:t>.</w:t>
      </w:r>
    </w:p>
    <w:p w14:paraId="0C45C101" w14:textId="3E8D8847" w:rsidR="00447D7F" w:rsidRDefault="00447D7F" w:rsidP="00447D7F">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3</w:t>
      </w:r>
      <w:r w:rsidRPr="000B0F60" w:rsidDel="00F4574B">
        <w:rPr>
          <w:b/>
          <w:lang w:eastAsia="ko-KR"/>
        </w:rPr>
        <w:t>:</w:t>
      </w:r>
      <w:r w:rsidRPr="00A6162A" w:rsidDel="00F4574B">
        <w:rPr>
          <w:b/>
          <w:lang w:eastAsia="ko-KR"/>
        </w:rPr>
        <w:t xml:space="preserve"> </w:t>
      </w:r>
      <w:r>
        <w:rPr>
          <w:b/>
          <w:lang w:eastAsia="ko-KR"/>
        </w:rPr>
        <w:t>It is proposed to provide the configuration information for on-demand SSB transmission to the UE to help SSB reception.</w:t>
      </w:r>
    </w:p>
    <w:p w14:paraId="6B0A08AB" w14:textId="5798338D" w:rsidR="00447D7F" w:rsidRDefault="00447D7F" w:rsidP="00447D7F">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configuration information and related procedure(s) can be discussed further.</w:t>
      </w:r>
    </w:p>
    <w:p w14:paraId="0B0C9A6C" w14:textId="3DBF370A" w:rsidR="006E5BEA" w:rsidRDefault="006E5BEA" w:rsidP="006E5BEA">
      <w:pPr>
        <w:pStyle w:val="2"/>
        <w:spacing w:before="240" w:after="180" w:line="300" w:lineRule="auto"/>
        <w:ind w:left="578" w:hanging="578"/>
        <w:rPr>
          <w:lang w:eastAsia="ko-KR"/>
        </w:rPr>
      </w:pPr>
      <w:r>
        <w:rPr>
          <w:rFonts w:hint="eastAsia"/>
          <w:lang w:eastAsia="ko-KR"/>
        </w:rPr>
        <w:t>C</w:t>
      </w:r>
      <w:r>
        <w:rPr>
          <w:lang w:eastAsia="ko-KR"/>
        </w:rPr>
        <w:t xml:space="preserve">ompletion </w:t>
      </w:r>
      <w:r w:rsidR="00EA7610">
        <w:rPr>
          <w:lang w:eastAsia="ko-KR"/>
        </w:rPr>
        <w:t>indication</w:t>
      </w:r>
      <w:r>
        <w:rPr>
          <w:lang w:eastAsia="ko-KR"/>
        </w:rPr>
        <w:t xml:space="preserve"> for on-</w:t>
      </w:r>
      <w:r>
        <w:rPr>
          <w:rFonts w:hint="eastAsia"/>
          <w:lang w:eastAsia="ko-KR"/>
        </w:rPr>
        <w:t>d</w:t>
      </w:r>
      <w:r>
        <w:rPr>
          <w:lang w:eastAsia="ko-KR"/>
        </w:rPr>
        <w:t>emand SSB transmission</w:t>
      </w:r>
    </w:p>
    <w:p w14:paraId="74E5C830" w14:textId="6967FAE0" w:rsidR="00985403" w:rsidRDefault="006E5BEA" w:rsidP="00ED0099">
      <w:pPr>
        <w:spacing w:after="120" w:line="276" w:lineRule="auto"/>
        <w:rPr>
          <w:lang w:eastAsia="ko-KR"/>
        </w:rPr>
      </w:pPr>
      <w:r>
        <w:rPr>
          <w:rFonts w:hint="eastAsia"/>
          <w:lang w:eastAsia="ko-KR"/>
        </w:rPr>
        <w:t>A</w:t>
      </w:r>
      <w:r>
        <w:rPr>
          <w:lang w:eastAsia="ko-KR"/>
        </w:rPr>
        <w:t xml:space="preserve">fter starting transmission of on-demand SSB, </w:t>
      </w:r>
      <w:r w:rsidR="00001AB9">
        <w:rPr>
          <w:rFonts w:hint="eastAsia"/>
          <w:lang w:eastAsia="ko-KR"/>
        </w:rPr>
        <w:t xml:space="preserve">it </w:t>
      </w:r>
      <w:r w:rsidR="002B7CFD">
        <w:rPr>
          <w:lang w:eastAsia="ko-KR"/>
        </w:rPr>
        <w:t xml:space="preserve">can be transmitted continuously as legacy behavior. However, it will cause </w:t>
      </w:r>
      <w:r w:rsidR="00124F8D">
        <w:rPr>
          <w:lang w:eastAsia="ko-KR"/>
        </w:rPr>
        <w:t xml:space="preserve">the network </w:t>
      </w:r>
      <w:r w:rsidR="002B7CFD">
        <w:rPr>
          <w:lang w:eastAsia="ko-KR"/>
        </w:rPr>
        <w:t>energy consumption, and reduce</w:t>
      </w:r>
      <w:r w:rsidR="00124F8D">
        <w:rPr>
          <w:lang w:eastAsia="ko-KR"/>
        </w:rPr>
        <w:t xml:space="preserve"> the</w:t>
      </w:r>
      <w:r w:rsidR="002B7CFD">
        <w:rPr>
          <w:lang w:eastAsia="ko-KR"/>
        </w:rPr>
        <w:t xml:space="preserve"> energy saving gain.</w:t>
      </w:r>
      <w:r w:rsidR="00A05D02">
        <w:rPr>
          <w:lang w:eastAsia="ko-KR"/>
        </w:rPr>
        <w:t xml:space="preserve"> Otherwise </w:t>
      </w:r>
      <w:r w:rsidR="00532B5D">
        <w:rPr>
          <w:lang w:eastAsia="ko-KR"/>
        </w:rPr>
        <w:t xml:space="preserve">if the number of SSB burst sets is configured, </w:t>
      </w:r>
      <w:proofErr w:type="spellStart"/>
      <w:r w:rsidR="00532B5D">
        <w:rPr>
          <w:lang w:eastAsia="ko-KR"/>
        </w:rPr>
        <w:t>SCell</w:t>
      </w:r>
      <w:proofErr w:type="spellEnd"/>
      <w:r w:rsidR="00532B5D">
        <w:rPr>
          <w:lang w:eastAsia="ko-KR"/>
        </w:rPr>
        <w:t xml:space="preserve"> can stop its transmission </w:t>
      </w:r>
      <w:r w:rsidR="00A05D02">
        <w:rPr>
          <w:lang w:eastAsia="ko-KR"/>
        </w:rPr>
        <w:t xml:space="preserve">after </w:t>
      </w:r>
      <w:r w:rsidR="00797365">
        <w:rPr>
          <w:lang w:eastAsia="ko-KR"/>
        </w:rPr>
        <w:t>transmitting</w:t>
      </w:r>
      <w:r w:rsidR="00A05D02">
        <w:rPr>
          <w:lang w:eastAsia="ko-KR"/>
        </w:rPr>
        <w:t xml:space="preserve"> the number of SSB burst sets</w:t>
      </w:r>
      <w:r w:rsidR="00797365">
        <w:rPr>
          <w:lang w:eastAsia="ko-KR"/>
        </w:rPr>
        <w:t>.</w:t>
      </w:r>
      <w:r w:rsidR="00A05D02">
        <w:rPr>
          <w:lang w:eastAsia="ko-KR"/>
        </w:rPr>
        <w:t xml:space="preserve"> However, in this case </w:t>
      </w:r>
      <w:proofErr w:type="spellStart"/>
      <w:r w:rsidR="00A05D02">
        <w:rPr>
          <w:lang w:eastAsia="ko-KR"/>
        </w:rPr>
        <w:t>SCell</w:t>
      </w:r>
      <w:proofErr w:type="spellEnd"/>
      <w:r w:rsidR="00A05D02">
        <w:rPr>
          <w:lang w:eastAsia="ko-KR"/>
        </w:rPr>
        <w:t xml:space="preserve"> does not know whether the UE </w:t>
      </w:r>
      <w:r w:rsidR="00532B5D">
        <w:rPr>
          <w:lang w:eastAsia="ko-KR"/>
        </w:rPr>
        <w:t>has succeeded in time/frequency synchronization. It would be necessary additional procedure</w:t>
      </w:r>
      <w:r w:rsidR="00797365">
        <w:rPr>
          <w:lang w:eastAsia="ko-KR"/>
        </w:rPr>
        <w:t>s</w:t>
      </w:r>
      <w:r w:rsidR="00532B5D">
        <w:rPr>
          <w:lang w:eastAsia="ko-KR"/>
        </w:rPr>
        <w:t xml:space="preserve"> to confirm the </w:t>
      </w:r>
      <w:r w:rsidR="00797365">
        <w:rPr>
          <w:lang w:eastAsia="ko-KR"/>
        </w:rPr>
        <w:t xml:space="preserve">successful </w:t>
      </w:r>
      <w:r w:rsidR="00532B5D">
        <w:rPr>
          <w:lang w:eastAsia="ko-KR"/>
        </w:rPr>
        <w:t>time/frequency synchronization</w:t>
      </w:r>
      <w:r w:rsidR="00797365">
        <w:rPr>
          <w:lang w:eastAsia="ko-KR"/>
        </w:rPr>
        <w:t xml:space="preserve"> and re-transmit on-demand SSB if time/frequency synchronization is failed</w:t>
      </w:r>
      <w:r w:rsidR="00532B5D">
        <w:rPr>
          <w:lang w:eastAsia="ko-KR"/>
        </w:rPr>
        <w:t xml:space="preserve">. </w:t>
      </w:r>
      <w:r w:rsidR="00797365">
        <w:rPr>
          <w:lang w:eastAsia="ko-KR"/>
        </w:rPr>
        <w:t xml:space="preserve">For efficient on-demand SSB transmission and improvement of network energy saving gain, </w:t>
      </w:r>
      <w:r w:rsidR="00C61FEA">
        <w:rPr>
          <w:lang w:eastAsia="ko-KR"/>
        </w:rPr>
        <w:t xml:space="preserve">the </w:t>
      </w:r>
      <w:r w:rsidR="00124F8D">
        <w:rPr>
          <w:lang w:eastAsia="ko-KR"/>
        </w:rPr>
        <w:t xml:space="preserve">on-demand SSB </w:t>
      </w:r>
      <w:r w:rsidR="00C61FEA">
        <w:rPr>
          <w:lang w:eastAsia="ko-KR"/>
        </w:rPr>
        <w:t xml:space="preserve">transmission </w:t>
      </w:r>
      <w:r w:rsidR="00124F8D">
        <w:rPr>
          <w:lang w:eastAsia="ko-KR"/>
        </w:rPr>
        <w:t>would be stopped or reconfigured</w:t>
      </w:r>
      <w:r w:rsidR="00797365" w:rsidRPr="00797365">
        <w:rPr>
          <w:lang w:eastAsia="ko-KR"/>
        </w:rPr>
        <w:t xml:space="preserve"> </w:t>
      </w:r>
      <w:r w:rsidR="00797365">
        <w:rPr>
          <w:lang w:eastAsia="ko-KR"/>
        </w:rPr>
        <w:t xml:space="preserve">after connecting to </w:t>
      </w:r>
      <w:proofErr w:type="spellStart"/>
      <w:r w:rsidR="00797365">
        <w:rPr>
          <w:lang w:eastAsia="ko-KR"/>
        </w:rPr>
        <w:t>SCell</w:t>
      </w:r>
      <w:proofErr w:type="spellEnd"/>
      <w:r w:rsidR="00124F8D">
        <w:rPr>
          <w:lang w:eastAsia="ko-KR"/>
        </w:rPr>
        <w:t>.</w:t>
      </w:r>
      <w:r w:rsidR="0075058D">
        <w:rPr>
          <w:lang w:eastAsia="ko-KR"/>
        </w:rPr>
        <w:t xml:space="preserve"> </w:t>
      </w:r>
      <w:r w:rsidR="007C20BC">
        <w:rPr>
          <w:lang w:eastAsia="ko-KR"/>
        </w:rPr>
        <w:t>For example, a</w:t>
      </w:r>
      <w:r w:rsidR="0075058D">
        <w:rPr>
          <w:lang w:eastAsia="ko-KR"/>
        </w:rPr>
        <w:t>fter time/frequency synchronization</w:t>
      </w:r>
      <w:r w:rsidR="00797365">
        <w:rPr>
          <w:lang w:eastAsia="ko-KR"/>
        </w:rPr>
        <w:t xml:space="preserve"> for </w:t>
      </w:r>
      <w:proofErr w:type="spellStart"/>
      <w:r w:rsidR="00797365">
        <w:rPr>
          <w:lang w:eastAsia="ko-KR"/>
        </w:rPr>
        <w:t>SCell</w:t>
      </w:r>
      <w:proofErr w:type="spellEnd"/>
      <w:r w:rsidR="0075058D">
        <w:rPr>
          <w:lang w:eastAsia="ko-KR"/>
        </w:rPr>
        <w:t xml:space="preserve">, </w:t>
      </w:r>
      <w:r w:rsidR="00A77CE1">
        <w:rPr>
          <w:lang w:eastAsia="ko-KR"/>
        </w:rPr>
        <w:t xml:space="preserve">the SSB transmission </w:t>
      </w:r>
      <w:r w:rsidR="00A77CE1">
        <w:rPr>
          <w:lang w:eastAsia="ko-KR"/>
        </w:rPr>
        <w:lastRenderedPageBreak/>
        <w:t>period for measurements could be adjusted based on UE’s mobility.</w:t>
      </w:r>
      <w:r w:rsidR="007C20BC">
        <w:rPr>
          <w:lang w:eastAsia="ko-KR"/>
        </w:rPr>
        <w:t xml:space="preserve"> </w:t>
      </w:r>
      <w:r w:rsidR="00DD7CE8">
        <w:rPr>
          <w:lang w:eastAsia="ko-KR"/>
        </w:rPr>
        <w:t xml:space="preserve">For example, longer period than the period for on-demand SSB can be configured if the UE’s mobility is low. </w:t>
      </w:r>
      <w:r w:rsidR="007C20BC">
        <w:rPr>
          <w:lang w:eastAsia="ko-KR"/>
        </w:rPr>
        <w:t xml:space="preserve">In order to support this </w:t>
      </w:r>
      <w:r w:rsidR="00EA7610">
        <w:rPr>
          <w:lang w:eastAsia="ko-KR"/>
        </w:rPr>
        <w:t>operation, the completion indication can be considered. When a UE completes it</w:t>
      </w:r>
      <w:r w:rsidR="00797365">
        <w:rPr>
          <w:lang w:eastAsia="ko-KR"/>
        </w:rPr>
        <w:t>s</w:t>
      </w:r>
      <w:r w:rsidR="00EA7610">
        <w:rPr>
          <w:lang w:eastAsia="ko-KR"/>
        </w:rPr>
        <w:t xml:space="preserve"> time/frequency synchronization using the transmitted on-demand SSB, the UE can </w:t>
      </w:r>
      <w:r w:rsidR="00797365">
        <w:rPr>
          <w:lang w:eastAsia="ko-KR"/>
        </w:rPr>
        <w:t xml:space="preserve">report the </w:t>
      </w:r>
      <w:r w:rsidR="00EA7610">
        <w:rPr>
          <w:lang w:eastAsia="ko-KR"/>
        </w:rPr>
        <w:t xml:space="preserve">completion </w:t>
      </w:r>
      <w:r w:rsidR="00797365">
        <w:rPr>
          <w:lang w:eastAsia="ko-KR"/>
        </w:rPr>
        <w:t xml:space="preserve">indication </w:t>
      </w:r>
      <w:r w:rsidR="00B70C15">
        <w:rPr>
          <w:lang w:eastAsia="ko-KR"/>
        </w:rPr>
        <w:t xml:space="preserve">on </w:t>
      </w:r>
      <w:r w:rsidR="00EA7610">
        <w:rPr>
          <w:lang w:eastAsia="ko-KR"/>
        </w:rPr>
        <w:t xml:space="preserve">synchronization to </w:t>
      </w:r>
      <w:proofErr w:type="spellStart"/>
      <w:r w:rsidR="00EA7610">
        <w:rPr>
          <w:lang w:eastAsia="ko-KR"/>
        </w:rPr>
        <w:t>SCell</w:t>
      </w:r>
      <w:proofErr w:type="spellEnd"/>
      <w:r w:rsidR="00EA7610">
        <w:rPr>
          <w:lang w:eastAsia="ko-KR"/>
        </w:rPr>
        <w:t xml:space="preserve"> and/or </w:t>
      </w:r>
      <w:proofErr w:type="spellStart"/>
      <w:r w:rsidR="00EA7610">
        <w:rPr>
          <w:lang w:eastAsia="ko-KR"/>
        </w:rPr>
        <w:t>PCell</w:t>
      </w:r>
      <w:proofErr w:type="spellEnd"/>
      <w:r w:rsidR="00EA7610">
        <w:rPr>
          <w:lang w:eastAsia="ko-KR"/>
        </w:rPr>
        <w:t>. Regarding the methods for the completion</w:t>
      </w:r>
      <w:r w:rsidR="00797365">
        <w:rPr>
          <w:lang w:eastAsia="ko-KR"/>
        </w:rPr>
        <w:t xml:space="preserve"> indication</w:t>
      </w:r>
      <w:r w:rsidR="00EA7610">
        <w:rPr>
          <w:lang w:eastAsia="ko-KR"/>
        </w:rPr>
        <w:t>, there are several candidates can be considered as follows:</w:t>
      </w:r>
    </w:p>
    <w:p w14:paraId="123AA08D" w14:textId="626E7ABD" w:rsidR="00EA7610" w:rsidRDefault="00B37075" w:rsidP="00EA7610">
      <w:pPr>
        <w:pStyle w:val="afb"/>
        <w:widowControl w:val="0"/>
        <w:numPr>
          <w:ilvl w:val="0"/>
          <w:numId w:val="7"/>
        </w:numPr>
        <w:autoSpaceDE w:val="0"/>
        <w:autoSpaceDN w:val="0"/>
        <w:spacing w:after="120" w:line="276" w:lineRule="auto"/>
        <w:ind w:leftChars="0"/>
        <w:rPr>
          <w:lang w:eastAsia="ko-KR"/>
        </w:rPr>
      </w:pPr>
      <w:r>
        <w:rPr>
          <w:lang w:eastAsia="ko-KR"/>
        </w:rPr>
        <w:t xml:space="preserve">Indication report via </w:t>
      </w:r>
      <w:r>
        <w:rPr>
          <w:rFonts w:hint="eastAsia"/>
          <w:lang w:eastAsia="ko-KR"/>
        </w:rPr>
        <w:t>P</w:t>
      </w:r>
      <w:r>
        <w:rPr>
          <w:lang w:eastAsia="ko-KR"/>
        </w:rPr>
        <w:t xml:space="preserve">USCH/PUCCH to </w:t>
      </w:r>
      <w:proofErr w:type="spellStart"/>
      <w:r>
        <w:rPr>
          <w:lang w:eastAsia="ko-KR"/>
        </w:rPr>
        <w:t>PCell</w:t>
      </w:r>
      <w:proofErr w:type="spellEnd"/>
    </w:p>
    <w:p w14:paraId="43677E80" w14:textId="21AE9935" w:rsidR="00B37075" w:rsidRDefault="00B37075" w:rsidP="00EA7610">
      <w:pPr>
        <w:pStyle w:val="afb"/>
        <w:widowControl w:val="0"/>
        <w:numPr>
          <w:ilvl w:val="0"/>
          <w:numId w:val="7"/>
        </w:numPr>
        <w:autoSpaceDE w:val="0"/>
        <w:autoSpaceDN w:val="0"/>
        <w:spacing w:after="120" w:line="276" w:lineRule="auto"/>
        <w:ind w:leftChars="0"/>
        <w:rPr>
          <w:lang w:eastAsia="ko-KR"/>
        </w:rPr>
      </w:pPr>
      <w:r>
        <w:rPr>
          <w:rFonts w:hint="eastAsia"/>
          <w:lang w:eastAsia="ko-KR"/>
        </w:rPr>
        <w:t>I</w:t>
      </w:r>
      <w:r>
        <w:rPr>
          <w:lang w:eastAsia="ko-KR"/>
        </w:rPr>
        <w:t xml:space="preserve">ndication report via PRACH to </w:t>
      </w:r>
      <w:proofErr w:type="spellStart"/>
      <w:r>
        <w:rPr>
          <w:lang w:eastAsia="ko-KR"/>
        </w:rPr>
        <w:t>SCell</w:t>
      </w:r>
      <w:proofErr w:type="spellEnd"/>
    </w:p>
    <w:p w14:paraId="42384126" w14:textId="017EE156" w:rsidR="00B37075" w:rsidRDefault="00B37075" w:rsidP="00EA7610">
      <w:pPr>
        <w:pStyle w:val="afb"/>
        <w:widowControl w:val="0"/>
        <w:numPr>
          <w:ilvl w:val="0"/>
          <w:numId w:val="7"/>
        </w:numPr>
        <w:autoSpaceDE w:val="0"/>
        <w:autoSpaceDN w:val="0"/>
        <w:spacing w:after="120" w:line="276" w:lineRule="auto"/>
        <w:ind w:leftChars="0"/>
        <w:rPr>
          <w:lang w:eastAsia="ko-KR"/>
        </w:rPr>
      </w:pPr>
      <w:r>
        <w:rPr>
          <w:lang w:eastAsia="ko-KR"/>
        </w:rPr>
        <w:t xml:space="preserve">Indication report via PUSCH/PUCCH to </w:t>
      </w:r>
      <w:proofErr w:type="spellStart"/>
      <w:r>
        <w:rPr>
          <w:lang w:eastAsia="ko-KR"/>
        </w:rPr>
        <w:t>SCell</w:t>
      </w:r>
      <w:proofErr w:type="spellEnd"/>
    </w:p>
    <w:p w14:paraId="2BD6E73C" w14:textId="11AB6E5A" w:rsidR="00B37075" w:rsidRDefault="00B37075" w:rsidP="00B37075">
      <w:pPr>
        <w:pStyle w:val="afb"/>
        <w:widowControl w:val="0"/>
        <w:numPr>
          <w:ilvl w:val="0"/>
          <w:numId w:val="7"/>
        </w:numPr>
        <w:autoSpaceDE w:val="0"/>
        <w:autoSpaceDN w:val="0"/>
        <w:spacing w:after="120" w:line="276" w:lineRule="auto"/>
        <w:ind w:leftChars="0"/>
        <w:rPr>
          <w:lang w:eastAsia="ko-KR"/>
        </w:rPr>
      </w:pPr>
      <w:r>
        <w:rPr>
          <w:rFonts w:hint="eastAsia"/>
          <w:lang w:eastAsia="ko-KR"/>
        </w:rPr>
        <w:t>O</w:t>
      </w:r>
      <w:r>
        <w:rPr>
          <w:lang w:eastAsia="ko-KR"/>
        </w:rPr>
        <w:t>thers</w:t>
      </w:r>
    </w:p>
    <w:p w14:paraId="3DCBD18B" w14:textId="1C90B897" w:rsidR="00EA7610" w:rsidRDefault="00413977" w:rsidP="00ED0099">
      <w:pPr>
        <w:spacing w:after="120" w:line="276" w:lineRule="auto"/>
        <w:rPr>
          <w:lang w:eastAsia="ko-KR"/>
        </w:rPr>
      </w:pPr>
      <w:r>
        <w:rPr>
          <w:lang w:eastAsia="ko-KR"/>
        </w:rPr>
        <w:t>Once the necessity of the completion indication is validated, f</w:t>
      </w:r>
      <w:r w:rsidR="004C072B">
        <w:rPr>
          <w:lang w:eastAsia="ko-KR"/>
        </w:rPr>
        <w:t xml:space="preserve">urther details on </w:t>
      </w:r>
      <w:r>
        <w:rPr>
          <w:lang w:eastAsia="ko-KR"/>
        </w:rPr>
        <w:t>the candidate methods can be discussed.</w:t>
      </w:r>
    </w:p>
    <w:p w14:paraId="44A1247E" w14:textId="551046A7" w:rsidR="00982DF9" w:rsidRDefault="00982DF9" w:rsidP="00165966">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5257C9">
        <w:rPr>
          <w:b/>
          <w:lang w:eastAsia="ko-KR"/>
        </w:rPr>
        <w:t>4</w:t>
      </w:r>
      <w:r w:rsidRPr="000B0F60" w:rsidDel="00F4574B">
        <w:rPr>
          <w:b/>
          <w:lang w:eastAsia="ko-KR"/>
        </w:rPr>
        <w:t>:</w:t>
      </w:r>
      <w:r w:rsidRPr="00A6162A" w:rsidDel="00F4574B">
        <w:rPr>
          <w:b/>
          <w:lang w:eastAsia="ko-KR"/>
        </w:rPr>
        <w:t xml:space="preserve"> </w:t>
      </w:r>
      <w:r>
        <w:rPr>
          <w:b/>
          <w:lang w:eastAsia="ko-KR"/>
        </w:rPr>
        <w:t>It is proposed to</w:t>
      </w:r>
      <w:r w:rsidR="00165966">
        <w:rPr>
          <w:b/>
          <w:lang w:eastAsia="ko-KR"/>
        </w:rPr>
        <w:t xml:space="preserve"> introduce</w:t>
      </w:r>
      <w:r>
        <w:rPr>
          <w:b/>
          <w:lang w:eastAsia="ko-KR"/>
        </w:rPr>
        <w:t xml:space="preserve"> the completion indication</w:t>
      </w:r>
      <w:r w:rsidR="006362E7">
        <w:rPr>
          <w:b/>
          <w:lang w:eastAsia="ko-KR"/>
        </w:rPr>
        <w:t xml:space="preserve"> of on-demand SSB transmission</w:t>
      </w:r>
      <w:r w:rsidR="00165966">
        <w:rPr>
          <w:b/>
          <w:lang w:eastAsia="ko-KR"/>
        </w:rPr>
        <w:t>. And the following candidate methods can be discussed further:</w:t>
      </w:r>
    </w:p>
    <w:p w14:paraId="0EA1FC25" w14:textId="5C967619" w:rsidR="00982DF9" w:rsidRPr="002D41FF" w:rsidRDefault="00982DF9" w:rsidP="00982DF9">
      <w:pPr>
        <w:pStyle w:val="afb"/>
        <w:widowControl w:val="0"/>
        <w:numPr>
          <w:ilvl w:val="0"/>
          <w:numId w:val="7"/>
        </w:numPr>
        <w:autoSpaceDE w:val="0"/>
        <w:autoSpaceDN w:val="0"/>
        <w:spacing w:after="120" w:line="276" w:lineRule="auto"/>
        <w:ind w:leftChars="0"/>
        <w:rPr>
          <w:b/>
          <w:bCs/>
          <w:lang w:eastAsia="ko-KR"/>
        </w:rPr>
      </w:pPr>
      <w:r w:rsidRPr="00982DF9">
        <w:rPr>
          <w:b/>
          <w:bCs/>
          <w:lang w:eastAsia="ko-KR"/>
        </w:rPr>
        <w:t xml:space="preserve">Indication report via PUSCH/PUCCH to </w:t>
      </w:r>
      <w:proofErr w:type="spellStart"/>
      <w:r w:rsidRPr="00982DF9">
        <w:rPr>
          <w:b/>
          <w:bCs/>
          <w:lang w:eastAsia="ko-KR"/>
        </w:rPr>
        <w:t>PCell</w:t>
      </w:r>
      <w:proofErr w:type="spellEnd"/>
    </w:p>
    <w:p w14:paraId="7752DFD2" w14:textId="18A15E14" w:rsidR="00982DF9" w:rsidRDefault="00982DF9" w:rsidP="00982DF9">
      <w:pPr>
        <w:pStyle w:val="afb"/>
        <w:widowControl w:val="0"/>
        <w:numPr>
          <w:ilvl w:val="0"/>
          <w:numId w:val="7"/>
        </w:numPr>
        <w:autoSpaceDE w:val="0"/>
        <w:autoSpaceDN w:val="0"/>
        <w:spacing w:after="120" w:line="276" w:lineRule="auto"/>
        <w:ind w:leftChars="0"/>
        <w:rPr>
          <w:b/>
          <w:bCs/>
          <w:lang w:eastAsia="ko-KR"/>
        </w:rPr>
      </w:pPr>
      <w:r w:rsidRPr="00982DF9">
        <w:rPr>
          <w:b/>
          <w:bCs/>
          <w:lang w:eastAsia="ko-KR"/>
        </w:rPr>
        <w:t xml:space="preserve">Indication report via PRACH to </w:t>
      </w:r>
      <w:proofErr w:type="spellStart"/>
      <w:r w:rsidRPr="00982DF9">
        <w:rPr>
          <w:b/>
          <w:bCs/>
          <w:lang w:eastAsia="ko-KR"/>
        </w:rPr>
        <w:t>SCell</w:t>
      </w:r>
      <w:proofErr w:type="spellEnd"/>
    </w:p>
    <w:p w14:paraId="01A2DA78" w14:textId="05CFAC5F" w:rsidR="00982DF9" w:rsidRPr="002D41FF" w:rsidRDefault="00982DF9" w:rsidP="00982DF9">
      <w:pPr>
        <w:pStyle w:val="afb"/>
        <w:widowControl w:val="0"/>
        <w:numPr>
          <w:ilvl w:val="0"/>
          <w:numId w:val="7"/>
        </w:numPr>
        <w:autoSpaceDE w:val="0"/>
        <w:autoSpaceDN w:val="0"/>
        <w:spacing w:after="120" w:line="276" w:lineRule="auto"/>
        <w:ind w:leftChars="0"/>
        <w:rPr>
          <w:b/>
          <w:bCs/>
          <w:lang w:eastAsia="ko-KR"/>
        </w:rPr>
      </w:pPr>
      <w:r w:rsidRPr="00982DF9">
        <w:rPr>
          <w:b/>
          <w:bCs/>
          <w:lang w:eastAsia="ko-KR"/>
        </w:rPr>
        <w:t xml:space="preserve">Indication report via PUSCH/PUCCH to </w:t>
      </w:r>
      <w:proofErr w:type="spellStart"/>
      <w:r w:rsidRPr="00982DF9">
        <w:rPr>
          <w:b/>
          <w:bCs/>
          <w:lang w:eastAsia="ko-KR"/>
        </w:rPr>
        <w:t>SCell</w:t>
      </w:r>
      <w:proofErr w:type="spellEnd"/>
    </w:p>
    <w:p w14:paraId="416166F6" w14:textId="6759DEDD" w:rsidR="00982DF9" w:rsidRPr="00024E81" w:rsidRDefault="00165966" w:rsidP="00982DF9">
      <w:pPr>
        <w:pStyle w:val="afb"/>
        <w:widowControl w:val="0"/>
        <w:numPr>
          <w:ilvl w:val="0"/>
          <w:numId w:val="7"/>
        </w:numPr>
        <w:autoSpaceDE w:val="0"/>
        <w:autoSpaceDN w:val="0"/>
        <w:spacing w:after="120" w:line="276" w:lineRule="auto"/>
        <w:ind w:leftChars="0"/>
        <w:rPr>
          <w:b/>
          <w:bCs/>
          <w:lang w:eastAsia="ko-KR"/>
        </w:rPr>
      </w:pPr>
      <w:r>
        <w:rPr>
          <w:b/>
          <w:bCs/>
          <w:lang w:eastAsia="ko-KR"/>
        </w:rPr>
        <w:t>Other method(s) is not precluded.</w:t>
      </w:r>
    </w:p>
    <w:p w14:paraId="42B5F805" w14:textId="463F254C" w:rsidR="00413977" w:rsidRDefault="00064A8A" w:rsidP="00532B5D">
      <w:pPr>
        <w:spacing w:after="120" w:line="276" w:lineRule="auto"/>
        <w:jc w:val="center"/>
        <w:rPr>
          <w:lang w:eastAsia="ko-KR"/>
        </w:rPr>
      </w:pPr>
      <w:r w:rsidRPr="00064A8A">
        <w:rPr>
          <w:noProof/>
        </w:rPr>
        <w:drawing>
          <wp:inline distT="0" distB="0" distL="0" distR="0" wp14:anchorId="25484272" wp14:editId="52F01501">
            <wp:extent cx="5300485" cy="3119058"/>
            <wp:effectExtent l="0" t="0" r="0" b="571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622" cy="3131496"/>
                    </a:xfrm>
                    <a:prstGeom prst="rect">
                      <a:avLst/>
                    </a:prstGeom>
                    <a:noFill/>
                    <a:ln>
                      <a:noFill/>
                    </a:ln>
                  </pic:spPr>
                </pic:pic>
              </a:graphicData>
            </a:graphic>
          </wp:inline>
        </w:drawing>
      </w:r>
    </w:p>
    <w:p w14:paraId="638C35C9" w14:textId="5F4FF2BD" w:rsidR="00532B5D" w:rsidRPr="007C20BC" w:rsidRDefault="00532B5D" w:rsidP="00532B5D">
      <w:pPr>
        <w:pStyle w:val="ad"/>
        <w:jc w:val="center"/>
        <w:rPr>
          <w:lang w:eastAsia="ko-KR"/>
        </w:rPr>
      </w:pPr>
      <w:bookmarkStart w:id="5" w:name="_Ref159005131"/>
      <w:r>
        <w:t xml:space="preserve">Figure </w:t>
      </w:r>
      <w:r w:rsidR="00254644">
        <w:fldChar w:fldCharType="begin"/>
      </w:r>
      <w:r w:rsidR="00254644">
        <w:instrText xml:space="preserve"> SEQ Figure \* ARABIC </w:instrText>
      </w:r>
      <w:r w:rsidR="00254644">
        <w:fldChar w:fldCharType="separate"/>
      </w:r>
      <w:r>
        <w:rPr>
          <w:noProof/>
        </w:rPr>
        <w:t>2</w:t>
      </w:r>
      <w:r w:rsidR="00254644">
        <w:rPr>
          <w:noProof/>
        </w:rPr>
        <w:fldChar w:fldCharType="end"/>
      </w:r>
      <w:bookmarkEnd w:id="5"/>
      <w:r>
        <w:t>.</w:t>
      </w:r>
      <w:r w:rsidR="005257C9">
        <w:t xml:space="preserve"> Example of overall procedure for on-demand SSB transmission</w:t>
      </w:r>
    </w:p>
    <w:p w14:paraId="05339B10" w14:textId="22775648" w:rsidR="003B0BF5" w:rsidRPr="00314716" w:rsidRDefault="00797365" w:rsidP="00314716">
      <w:pPr>
        <w:spacing w:after="120" w:line="276" w:lineRule="auto"/>
        <w:rPr>
          <w:b/>
          <w:bCs/>
          <w:lang w:eastAsia="ko-KR"/>
        </w:rPr>
      </w:pPr>
      <w:r>
        <w:rPr>
          <w:lang w:eastAsia="ko-KR"/>
        </w:rPr>
        <w:fldChar w:fldCharType="begin"/>
      </w:r>
      <w:r>
        <w:rPr>
          <w:lang w:eastAsia="ko-KR"/>
        </w:rPr>
        <w:instrText xml:space="preserve"> REF _Ref159005131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shows an example of </w:t>
      </w:r>
      <w:r w:rsidR="005257C9">
        <w:rPr>
          <w:lang w:eastAsia="ko-KR"/>
        </w:rPr>
        <w:t xml:space="preserve">overall </w:t>
      </w:r>
      <w:r>
        <w:rPr>
          <w:lang w:eastAsia="ko-KR"/>
        </w:rPr>
        <w:t>procedure for on-demand SSB transmission.</w:t>
      </w:r>
      <w:r w:rsidR="00064A8A">
        <w:rPr>
          <w:lang w:eastAsia="ko-KR"/>
        </w:rPr>
        <w:t xml:space="preserve"> When a UE trigger on-demand SSB transmission, the UE can also report additional information for proper configuration of on-demand SSB transmission. Based on the information </w:t>
      </w:r>
      <w:proofErr w:type="spellStart"/>
      <w:r w:rsidR="00064A8A">
        <w:rPr>
          <w:lang w:eastAsia="ko-KR"/>
        </w:rPr>
        <w:t>PCell</w:t>
      </w:r>
      <w:proofErr w:type="spellEnd"/>
      <w:r w:rsidR="00064A8A">
        <w:rPr>
          <w:lang w:eastAsia="ko-KR"/>
        </w:rPr>
        <w:t xml:space="preserve"> can configure on-demand SSB transmission properly, and then provides the configuration information to the UE and </w:t>
      </w:r>
      <w:proofErr w:type="spellStart"/>
      <w:r w:rsidR="00064A8A">
        <w:rPr>
          <w:lang w:eastAsia="ko-KR"/>
        </w:rPr>
        <w:t>SCell</w:t>
      </w:r>
      <w:proofErr w:type="spellEnd"/>
      <w:r w:rsidR="00064A8A">
        <w:rPr>
          <w:lang w:eastAsia="ko-KR"/>
        </w:rPr>
        <w:t xml:space="preserve">. </w:t>
      </w:r>
      <w:r w:rsidR="00FA5880">
        <w:rPr>
          <w:lang w:eastAsia="ko-KR"/>
        </w:rPr>
        <w:t xml:space="preserve">According to the configuration, </w:t>
      </w:r>
      <w:proofErr w:type="spellStart"/>
      <w:r w:rsidR="00FA5880">
        <w:rPr>
          <w:lang w:eastAsia="ko-KR"/>
        </w:rPr>
        <w:t>SCell</w:t>
      </w:r>
      <w:proofErr w:type="spellEnd"/>
      <w:r w:rsidR="00FA5880">
        <w:rPr>
          <w:lang w:eastAsia="ko-KR"/>
        </w:rPr>
        <w:t xml:space="preserve"> starts to transmit on-demand SSB. After completion of time/frequency synchronization to </w:t>
      </w:r>
      <w:proofErr w:type="spellStart"/>
      <w:r w:rsidR="00FA5880">
        <w:rPr>
          <w:lang w:eastAsia="ko-KR"/>
        </w:rPr>
        <w:t>SCell</w:t>
      </w:r>
      <w:proofErr w:type="spellEnd"/>
      <w:r w:rsidR="00FA5880">
        <w:rPr>
          <w:lang w:eastAsia="ko-KR"/>
        </w:rPr>
        <w:t xml:space="preserve">, the UE can report the completion indication to </w:t>
      </w:r>
      <w:proofErr w:type="spellStart"/>
      <w:r w:rsidR="00FA5880">
        <w:rPr>
          <w:lang w:eastAsia="ko-KR"/>
        </w:rPr>
        <w:t>PCell</w:t>
      </w:r>
      <w:proofErr w:type="spellEnd"/>
      <w:r w:rsidR="00FA5880">
        <w:rPr>
          <w:lang w:eastAsia="ko-KR"/>
        </w:rPr>
        <w:t xml:space="preserve">, then </w:t>
      </w:r>
      <w:proofErr w:type="spellStart"/>
      <w:r w:rsidR="00FA5880">
        <w:rPr>
          <w:lang w:eastAsia="ko-KR"/>
        </w:rPr>
        <w:t>PCell</w:t>
      </w:r>
      <w:proofErr w:type="spellEnd"/>
      <w:r w:rsidR="00FA5880">
        <w:rPr>
          <w:lang w:eastAsia="ko-KR"/>
        </w:rPr>
        <w:t xml:space="preserve"> </w:t>
      </w:r>
      <w:r w:rsidR="005257C9">
        <w:rPr>
          <w:lang w:eastAsia="ko-KR"/>
        </w:rPr>
        <w:t xml:space="preserve">delivers </w:t>
      </w:r>
      <w:r w:rsidR="00FA5880">
        <w:rPr>
          <w:lang w:eastAsia="ko-KR"/>
        </w:rPr>
        <w:t xml:space="preserve">the indication to </w:t>
      </w:r>
      <w:proofErr w:type="spellStart"/>
      <w:r w:rsidR="00FA5880">
        <w:rPr>
          <w:lang w:eastAsia="ko-KR"/>
        </w:rPr>
        <w:t>SCell</w:t>
      </w:r>
      <w:proofErr w:type="spellEnd"/>
      <w:r w:rsidR="00FA5880">
        <w:rPr>
          <w:lang w:eastAsia="ko-KR"/>
        </w:rPr>
        <w:t xml:space="preserve"> to stop and reconfigure its SSB transmission.</w:t>
      </w:r>
      <w:r w:rsidR="00314716">
        <w:rPr>
          <w:lang w:eastAsia="ko-KR"/>
        </w:rPr>
        <w:t xml:space="preserve"> </w:t>
      </w:r>
      <w:r w:rsidR="00064A8A">
        <w:rPr>
          <w:lang w:eastAsia="ko-KR"/>
        </w:rPr>
        <w:t xml:space="preserve">In </w:t>
      </w:r>
      <w:r w:rsidR="00314716">
        <w:rPr>
          <w:lang w:eastAsia="ko-KR"/>
        </w:rPr>
        <w:t xml:space="preserve">the above </w:t>
      </w:r>
      <w:r w:rsidR="00064A8A">
        <w:rPr>
          <w:lang w:eastAsia="ko-KR"/>
        </w:rPr>
        <w:t xml:space="preserve">example, </w:t>
      </w:r>
      <w:r w:rsidR="005257C9">
        <w:rPr>
          <w:lang w:eastAsia="ko-KR"/>
        </w:rPr>
        <w:t xml:space="preserve">instead of </w:t>
      </w:r>
      <w:proofErr w:type="spellStart"/>
      <w:r w:rsidR="005257C9">
        <w:rPr>
          <w:lang w:eastAsia="ko-KR"/>
        </w:rPr>
        <w:t>PCell</w:t>
      </w:r>
      <w:proofErr w:type="spellEnd"/>
      <w:r w:rsidR="005257C9">
        <w:rPr>
          <w:lang w:eastAsia="ko-KR"/>
        </w:rPr>
        <w:t xml:space="preserve">, </w:t>
      </w:r>
      <w:proofErr w:type="spellStart"/>
      <w:r w:rsidR="00064A8A">
        <w:rPr>
          <w:lang w:eastAsia="ko-KR"/>
        </w:rPr>
        <w:t>SCell</w:t>
      </w:r>
      <w:proofErr w:type="spellEnd"/>
      <w:r w:rsidR="00064A8A">
        <w:rPr>
          <w:lang w:eastAsia="ko-KR"/>
        </w:rPr>
        <w:t xml:space="preserve"> can configure on-demand SSB transmission based on the additional </w:t>
      </w:r>
      <w:r w:rsidR="00064A8A">
        <w:rPr>
          <w:lang w:eastAsia="ko-KR"/>
        </w:rPr>
        <w:lastRenderedPageBreak/>
        <w:t>information</w:t>
      </w:r>
      <w:r w:rsidR="00314716">
        <w:rPr>
          <w:lang w:eastAsia="ko-KR"/>
        </w:rPr>
        <w:t xml:space="preserve"> delivered from </w:t>
      </w:r>
      <w:proofErr w:type="spellStart"/>
      <w:r w:rsidR="00314716">
        <w:rPr>
          <w:lang w:eastAsia="ko-KR"/>
        </w:rPr>
        <w:t>PCell</w:t>
      </w:r>
      <w:proofErr w:type="spellEnd"/>
      <w:r w:rsidR="00064A8A">
        <w:rPr>
          <w:lang w:eastAsia="ko-KR"/>
        </w:rPr>
        <w:t>.</w:t>
      </w:r>
      <w:r w:rsidR="00FA5880">
        <w:rPr>
          <w:lang w:eastAsia="ko-KR"/>
        </w:rPr>
        <w:t xml:space="preserve"> And the UE can report the completion indication to </w:t>
      </w:r>
      <w:proofErr w:type="spellStart"/>
      <w:r w:rsidR="00FA5880">
        <w:rPr>
          <w:lang w:eastAsia="ko-KR"/>
        </w:rPr>
        <w:t>SCell</w:t>
      </w:r>
      <w:proofErr w:type="spellEnd"/>
      <w:r w:rsidR="00FA5880">
        <w:rPr>
          <w:lang w:eastAsia="ko-KR"/>
        </w:rPr>
        <w:t xml:space="preserve"> directly</w:t>
      </w:r>
      <w:r w:rsidR="00314716">
        <w:rPr>
          <w:lang w:eastAsia="ko-KR"/>
        </w:rPr>
        <w:t xml:space="preserve"> instead of </w:t>
      </w:r>
      <w:proofErr w:type="spellStart"/>
      <w:r w:rsidR="00314716">
        <w:rPr>
          <w:lang w:eastAsia="ko-KR"/>
        </w:rPr>
        <w:t>PCell</w:t>
      </w:r>
      <w:proofErr w:type="spellEnd"/>
      <w:r w:rsidR="00FA5880">
        <w:rPr>
          <w:lang w:eastAsia="ko-KR"/>
        </w:rPr>
        <w:t>.</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3F5942C6"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9A653B">
        <w:rPr>
          <w:lang w:eastAsia="ko-KR"/>
        </w:rPr>
        <w:t xml:space="preserve"> on </w:t>
      </w:r>
      <w:r w:rsidR="000F1C0A">
        <w:rPr>
          <w:lang w:eastAsia="ko-KR"/>
        </w:rPr>
        <w:t xml:space="preserve">on-demand SSB </w:t>
      </w:r>
      <w:proofErr w:type="spellStart"/>
      <w:r w:rsidR="000F1C0A">
        <w:rPr>
          <w:lang w:eastAsia="ko-KR"/>
        </w:rPr>
        <w:t>SCell</w:t>
      </w:r>
      <w:proofErr w:type="spellEnd"/>
      <w:r w:rsidR="000F1C0A">
        <w:rPr>
          <w:lang w:eastAsia="ko-KR"/>
        </w:rPr>
        <w:t xml:space="preserve"> operation</w:t>
      </w:r>
      <w:r w:rsidR="00CA0DD9">
        <w:rPr>
          <w:lang w:eastAsia="ko-KR"/>
        </w:rPr>
        <w:t>.</w:t>
      </w:r>
    </w:p>
    <w:p w14:paraId="625131CD" w14:textId="77777777" w:rsidR="000F1C0A" w:rsidRDefault="000F1C0A" w:rsidP="000F1C0A">
      <w:pPr>
        <w:widowControl w:val="0"/>
        <w:autoSpaceDE w:val="0"/>
        <w:autoSpaceDN w:val="0"/>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Pr>
          <w:b/>
          <w:lang w:eastAsia="ko-KR"/>
        </w:rPr>
        <w:t xml:space="preserve">It is proposed to discuss further on cell on/off indication via backhaul as a triggering method. </w:t>
      </w:r>
    </w:p>
    <w:p w14:paraId="30A6B99E" w14:textId="77777777" w:rsidR="000F1C0A" w:rsidRDefault="000F1C0A" w:rsidP="000F1C0A">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2</w:t>
      </w:r>
      <w:r w:rsidRPr="000B0F60" w:rsidDel="00F4574B">
        <w:rPr>
          <w:b/>
          <w:lang w:eastAsia="ko-KR"/>
        </w:rPr>
        <w:t>:</w:t>
      </w:r>
      <w:r w:rsidRPr="00A6162A" w:rsidDel="00F4574B">
        <w:rPr>
          <w:b/>
          <w:lang w:eastAsia="ko-KR"/>
        </w:rPr>
        <w:t xml:space="preserve"> </w:t>
      </w:r>
      <w:r>
        <w:rPr>
          <w:b/>
          <w:lang w:eastAsia="ko-KR"/>
        </w:rPr>
        <w:t>It is proposed to report additional information with the request for on-demand SSB transmission.</w:t>
      </w:r>
    </w:p>
    <w:p w14:paraId="072BB2F3" w14:textId="77777777" w:rsidR="000F1C0A" w:rsidRDefault="000F1C0A" w:rsidP="000F1C0A">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additional information can be discussed further.</w:t>
      </w:r>
    </w:p>
    <w:p w14:paraId="15765C32" w14:textId="77777777" w:rsidR="005257C9" w:rsidRDefault="005257C9" w:rsidP="005257C9">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3</w:t>
      </w:r>
      <w:r w:rsidRPr="000B0F60" w:rsidDel="00F4574B">
        <w:rPr>
          <w:b/>
          <w:lang w:eastAsia="ko-KR"/>
        </w:rPr>
        <w:t>:</w:t>
      </w:r>
      <w:r w:rsidRPr="00A6162A" w:rsidDel="00F4574B">
        <w:rPr>
          <w:b/>
          <w:lang w:eastAsia="ko-KR"/>
        </w:rPr>
        <w:t xml:space="preserve"> </w:t>
      </w:r>
      <w:r>
        <w:rPr>
          <w:b/>
          <w:lang w:eastAsia="ko-KR"/>
        </w:rPr>
        <w:t>It is proposed to provide the configuration information for on-demand SSB transmission to the UE to help SSB reception.</w:t>
      </w:r>
    </w:p>
    <w:p w14:paraId="78BBB756" w14:textId="77777777" w:rsidR="005257C9" w:rsidRDefault="005257C9" w:rsidP="005257C9">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configuration information and related procedure(s) can be discussed further.</w:t>
      </w:r>
    </w:p>
    <w:p w14:paraId="7785AF04" w14:textId="5735DF4C" w:rsidR="000F1C0A" w:rsidRDefault="000F1C0A" w:rsidP="000F1C0A">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5257C9">
        <w:rPr>
          <w:b/>
          <w:lang w:eastAsia="ko-KR"/>
        </w:rPr>
        <w:t>4</w:t>
      </w:r>
      <w:r w:rsidRPr="000B0F60" w:rsidDel="00F4574B">
        <w:rPr>
          <w:b/>
          <w:lang w:eastAsia="ko-KR"/>
        </w:rPr>
        <w:t>:</w:t>
      </w:r>
      <w:r w:rsidRPr="00A6162A" w:rsidDel="00F4574B">
        <w:rPr>
          <w:b/>
          <w:lang w:eastAsia="ko-KR"/>
        </w:rPr>
        <w:t xml:space="preserve"> </w:t>
      </w:r>
      <w:r>
        <w:rPr>
          <w:b/>
          <w:lang w:eastAsia="ko-KR"/>
        </w:rPr>
        <w:t>It is proposed to introduce the completion indication of on-demand SSB transmission. And the following candidate methods can be discussed further:</w:t>
      </w:r>
    </w:p>
    <w:p w14:paraId="5E982FBA" w14:textId="77777777" w:rsidR="000F1C0A" w:rsidRPr="002D41FF" w:rsidRDefault="000F1C0A" w:rsidP="000F1C0A">
      <w:pPr>
        <w:pStyle w:val="afb"/>
        <w:widowControl w:val="0"/>
        <w:numPr>
          <w:ilvl w:val="0"/>
          <w:numId w:val="7"/>
        </w:numPr>
        <w:autoSpaceDE w:val="0"/>
        <w:autoSpaceDN w:val="0"/>
        <w:spacing w:after="120" w:line="276" w:lineRule="auto"/>
        <w:ind w:leftChars="0"/>
        <w:rPr>
          <w:b/>
          <w:bCs/>
          <w:lang w:eastAsia="ko-KR"/>
        </w:rPr>
      </w:pPr>
      <w:r w:rsidRPr="00982DF9">
        <w:rPr>
          <w:b/>
          <w:bCs/>
          <w:lang w:eastAsia="ko-KR"/>
        </w:rPr>
        <w:t xml:space="preserve">Indication report via PUSCH/PUCCH to </w:t>
      </w:r>
      <w:proofErr w:type="spellStart"/>
      <w:r w:rsidRPr="00982DF9">
        <w:rPr>
          <w:b/>
          <w:bCs/>
          <w:lang w:eastAsia="ko-KR"/>
        </w:rPr>
        <w:t>PCell</w:t>
      </w:r>
      <w:proofErr w:type="spellEnd"/>
    </w:p>
    <w:p w14:paraId="0F6BD567" w14:textId="77777777" w:rsidR="000F1C0A" w:rsidRDefault="000F1C0A" w:rsidP="000F1C0A">
      <w:pPr>
        <w:pStyle w:val="afb"/>
        <w:widowControl w:val="0"/>
        <w:numPr>
          <w:ilvl w:val="0"/>
          <w:numId w:val="7"/>
        </w:numPr>
        <w:autoSpaceDE w:val="0"/>
        <w:autoSpaceDN w:val="0"/>
        <w:spacing w:after="120" w:line="276" w:lineRule="auto"/>
        <w:ind w:leftChars="0"/>
        <w:rPr>
          <w:b/>
          <w:bCs/>
          <w:lang w:eastAsia="ko-KR"/>
        </w:rPr>
      </w:pPr>
      <w:r w:rsidRPr="00982DF9">
        <w:rPr>
          <w:b/>
          <w:bCs/>
          <w:lang w:eastAsia="ko-KR"/>
        </w:rPr>
        <w:t xml:space="preserve">Indication report via PRACH to </w:t>
      </w:r>
      <w:proofErr w:type="spellStart"/>
      <w:r w:rsidRPr="00982DF9">
        <w:rPr>
          <w:b/>
          <w:bCs/>
          <w:lang w:eastAsia="ko-KR"/>
        </w:rPr>
        <w:t>SCell</w:t>
      </w:r>
      <w:proofErr w:type="spellEnd"/>
    </w:p>
    <w:p w14:paraId="36E69A4C" w14:textId="77777777" w:rsidR="000F1C0A" w:rsidRPr="002D41FF" w:rsidRDefault="000F1C0A" w:rsidP="000F1C0A">
      <w:pPr>
        <w:pStyle w:val="afb"/>
        <w:widowControl w:val="0"/>
        <w:numPr>
          <w:ilvl w:val="0"/>
          <w:numId w:val="7"/>
        </w:numPr>
        <w:autoSpaceDE w:val="0"/>
        <w:autoSpaceDN w:val="0"/>
        <w:spacing w:after="120" w:line="276" w:lineRule="auto"/>
        <w:ind w:leftChars="0"/>
        <w:rPr>
          <w:b/>
          <w:bCs/>
          <w:lang w:eastAsia="ko-KR"/>
        </w:rPr>
      </w:pPr>
      <w:r w:rsidRPr="00982DF9">
        <w:rPr>
          <w:b/>
          <w:bCs/>
          <w:lang w:eastAsia="ko-KR"/>
        </w:rPr>
        <w:t xml:space="preserve">Indication report via PUSCH/PUCCH to </w:t>
      </w:r>
      <w:proofErr w:type="spellStart"/>
      <w:r w:rsidRPr="00982DF9">
        <w:rPr>
          <w:b/>
          <w:bCs/>
          <w:lang w:eastAsia="ko-KR"/>
        </w:rPr>
        <w:t>SCell</w:t>
      </w:r>
      <w:proofErr w:type="spellEnd"/>
    </w:p>
    <w:p w14:paraId="47BA3332" w14:textId="77777777" w:rsidR="000F1C0A" w:rsidRPr="00024E81" w:rsidRDefault="000F1C0A" w:rsidP="000F1C0A">
      <w:pPr>
        <w:pStyle w:val="afb"/>
        <w:widowControl w:val="0"/>
        <w:numPr>
          <w:ilvl w:val="0"/>
          <w:numId w:val="7"/>
        </w:numPr>
        <w:autoSpaceDE w:val="0"/>
        <w:autoSpaceDN w:val="0"/>
        <w:spacing w:after="120" w:line="276" w:lineRule="auto"/>
        <w:ind w:leftChars="0"/>
        <w:rPr>
          <w:b/>
          <w:bCs/>
          <w:lang w:eastAsia="ko-KR"/>
        </w:rPr>
      </w:pPr>
      <w:r>
        <w:rPr>
          <w:b/>
          <w:bCs/>
          <w:lang w:eastAsia="ko-KR"/>
        </w:rPr>
        <w:t>Other method(s) is not precluded.</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07CD27BC" w14:textId="3DE922AE" w:rsidR="00261AF2" w:rsidRDefault="00261AF2" w:rsidP="00E14CEC">
      <w:pPr>
        <w:numPr>
          <w:ilvl w:val="0"/>
          <w:numId w:val="6"/>
        </w:numPr>
        <w:spacing w:after="180"/>
        <w:contextualSpacing/>
        <w:rPr>
          <w:lang w:eastAsia="zh-CN"/>
        </w:rPr>
      </w:pPr>
      <w:r w:rsidRPr="00261AF2">
        <w:rPr>
          <w:lang w:eastAsia="zh-CN"/>
        </w:rPr>
        <w:t>RP-234065</w:t>
      </w:r>
      <w:r>
        <w:rPr>
          <w:lang w:eastAsia="zh-CN"/>
        </w:rPr>
        <w:t>, “</w:t>
      </w:r>
      <w:r w:rsidRPr="00261AF2">
        <w:rPr>
          <w:lang w:eastAsia="zh-CN"/>
        </w:rPr>
        <w:t>New WID: Enhancements of network energy savings for NR</w:t>
      </w:r>
      <w:r>
        <w:rPr>
          <w:lang w:eastAsia="zh-CN"/>
        </w:rPr>
        <w:t xml:space="preserve">,” </w:t>
      </w:r>
      <w:r w:rsidRPr="00261AF2">
        <w:rPr>
          <w:lang w:eastAsia="zh-CN"/>
        </w:rPr>
        <w:t>Ericsson (Moderator)</w:t>
      </w:r>
    </w:p>
    <w:p w14:paraId="11D35D8F" w14:textId="6212D6F4" w:rsidR="00E14CEC" w:rsidRDefault="00E14CEC" w:rsidP="00E14CE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9A653B">
        <w:rPr>
          <w:lang w:eastAsia="zh-CN"/>
        </w:rPr>
        <w:t>114</w:t>
      </w:r>
      <w:r w:rsidR="005E3D92">
        <w:rPr>
          <w:lang w:eastAsia="zh-CN"/>
        </w:rPr>
        <w:t>bis</w:t>
      </w:r>
      <w:r w:rsidRPr="00137900">
        <w:rPr>
          <w:lang w:eastAsia="zh-CN"/>
        </w:rPr>
        <w:t xml:space="preserve">, </w:t>
      </w:r>
      <w:r w:rsidR="005E3D92">
        <w:rPr>
          <w:lang w:eastAsia="zh-CN"/>
        </w:rPr>
        <w:t>October</w:t>
      </w:r>
      <w:r w:rsidR="005E3D92" w:rsidRPr="0026760B">
        <w:rPr>
          <w:lang w:eastAsia="zh-CN"/>
        </w:rPr>
        <w:t xml:space="preserve"> </w:t>
      </w:r>
      <w:r w:rsidR="001F7DE1" w:rsidRPr="0026760B">
        <w:rPr>
          <w:lang w:eastAsia="zh-CN"/>
        </w:rPr>
        <w:t>20</w:t>
      </w:r>
      <w:r w:rsidR="001F7DE1">
        <w:rPr>
          <w:lang w:eastAsia="zh-CN"/>
        </w:rPr>
        <w:t>23</w:t>
      </w:r>
      <w:r w:rsidRPr="00137900">
        <w:rPr>
          <w:lang w:eastAsia="zh-CN"/>
        </w:rPr>
        <w:t>.</w:t>
      </w:r>
    </w:p>
    <w:p w14:paraId="77870252" w14:textId="6E3CAB44" w:rsidR="008849A8" w:rsidRDefault="008849A8" w:rsidP="00E14CE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1#112bis-e</w:t>
      </w:r>
      <w:r w:rsidRPr="00137900">
        <w:rPr>
          <w:lang w:eastAsia="zh-CN"/>
        </w:rPr>
        <w:t xml:space="preserve">, </w:t>
      </w:r>
      <w:r>
        <w:rPr>
          <w:lang w:eastAsia="zh-CN"/>
        </w:rPr>
        <w:t>April</w:t>
      </w:r>
      <w:r w:rsidRPr="0026760B">
        <w:rPr>
          <w:lang w:eastAsia="zh-CN"/>
        </w:rPr>
        <w:t xml:space="preserve"> 20</w:t>
      </w:r>
      <w:r>
        <w:rPr>
          <w:lang w:eastAsia="zh-CN"/>
        </w:rPr>
        <w:t>23</w:t>
      </w:r>
      <w:r w:rsidRPr="00137900">
        <w:rPr>
          <w:lang w:eastAsia="zh-CN"/>
        </w:rPr>
        <w:t>.</w:t>
      </w:r>
    </w:p>
    <w:p w14:paraId="15CE7EE8" w14:textId="3E19EAE4" w:rsidR="009A653B" w:rsidRDefault="005E3D92" w:rsidP="00E14CEC">
      <w:pPr>
        <w:numPr>
          <w:ilvl w:val="0"/>
          <w:numId w:val="6"/>
        </w:numPr>
        <w:spacing w:after="180"/>
        <w:contextualSpacing/>
        <w:rPr>
          <w:lang w:eastAsia="zh-CN"/>
        </w:rPr>
      </w:pPr>
      <w:r w:rsidRPr="005E3D92">
        <w:rPr>
          <w:lang w:eastAsia="zh-CN"/>
        </w:rPr>
        <w:t>R1-2310293</w:t>
      </w:r>
      <w:r w:rsidR="009A653B">
        <w:rPr>
          <w:lang w:eastAsia="zh-CN"/>
        </w:rPr>
        <w:t>, “</w:t>
      </w:r>
      <w:r w:rsidRPr="005E3D92">
        <w:rPr>
          <w:lang w:eastAsia="zh-CN"/>
        </w:rPr>
        <w:t>FL summary for AI 8.2.1.1: SL-U channel access mechanism (EOM)</w:t>
      </w:r>
      <w:r w:rsidR="009A653B">
        <w:rPr>
          <w:lang w:eastAsia="zh-CN"/>
        </w:rPr>
        <w:t xml:space="preserve">,” </w:t>
      </w:r>
      <w:r w:rsidR="009A653B" w:rsidRPr="009A653B">
        <w:rPr>
          <w:lang w:eastAsia="zh-CN"/>
        </w:rPr>
        <w:t>Moderator (OPPO)</w:t>
      </w:r>
    </w:p>
    <w:p w14:paraId="0A6BA4D8" w14:textId="4977877B" w:rsidR="00DD780B" w:rsidRPr="005E3D92" w:rsidRDefault="00DD780B" w:rsidP="00DD780B">
      <w:pPr>
        <w:spacing w:after="180"/>
        <w:contextualSpacing/>
        <w:rPr>
          <w:lang w:eastAsia="ko-KR"/>
        </w:rPr>
      </w:pPr>
    </w:p>
    <w:sectPr w:rsidR="00DD780B" w:rsidRPr="005E3D92"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00AC8" w14:textId="77777777" w:rsidR="00254644" w:rsidRDefault="00254644">
      <w:r>
        <w:separator/>
      </w:r>
    </w:p>
  </w:endnote>
  <w:endnote w:type="continuationSeparator" w:id="0">
    <w:p w14:paraId="6D96C6F9" w14:textId="77777777" w:rsidR="00254644" w:rsidRDefault="0025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51717" w14:textId="77777777" w:rsidR="00254644" w:rsidRDefault="00254644">
      <w:r>
        <w:separator/>
      </w:r>
    </w:p>
  </w:footnote>
  <w:footnote w:type="continuationSeparator" w:id="0">
    <w:p w14:paraId="32E95513" w14:textId="77777777" w:rsidR="00254644" w:rsidRDefault="002546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EF7CCE"/>
    <w:multiLevelType w:val="hybridMultilevel"/>
    <w:tmpl w:val="7384278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971F5D"/>
    <w:multiLevelType w:val="hybridMultilevel"/>
    <w:tmpl w:val="B5A891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E6C756A"/>
    <w:multiLevelType w:val="multilevel"/>
    <w:tmpl w:val="6C206F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0"/>
  </w:num>
  <w:num w:numId="4">
    <w:abstractNumId w:val="25"/>
  </w:num>
  <w:num w:numId="5">
    <w:abstractNumId w:val="1"/>
  </w:num>
  <w:num w:numId="6">
    <w:abstractNumId w:val="20"/>
  </w:num>
  <w:num w:numId="7">
    <w:abstractNumId w:val="7"/>
  </w:num>
  <w:num w:numId="8">
    <w:abstractNumId w:val="6"/>
  </w:num>
  <w:num w:numId="9">
    <w:abstractNumId w:val="3"/>
  </w:num>
  <w:num w:numId="10">
    <w:abstractNumId w:val="8"/>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num>
  <w:num w:numId="15">
    <w:abstractNumId w:val="1"/>
  </w:num>
  <w:num w:numId="16">
    <w:abstractNumId w:val="23"/>
  </w:num>
  <w:num w:numId="17">
    <w:abstractNumId w:val="11"/>
  </w:num>
  <w:num w:numId="18">
    <w:abstractNumId w:val="5"/>
  </w:num>
  <w:num w:numId="19">
    <w:abstractNumId w:val="9"/>
  </w:num>
  <w:num w:numId="20">
    <w:abstractNumId w:val="19"/>
  </w:num>
  <w:num w:numId="21">
    <w:abstractNumId w:val="21"/>
  </w:num>
  <w:num w:numId="22">
    <w:abstractNumId w:val="12"/>
  </w:num>
  <w:num w:numId="23">
    <w:abstractNumId w:val="18"/>
  </w:num>
  <w:num w:numId="24">
    <w:abstractNumId w:val="4"/>
  </w:num>
  <w:num w:numId="25">
    <w:abstractNumId w:val="14"/>
  </w:num>
  <w:num w:numId="26">
    <w:abstractNumId w:val="15"/>
  </w:num>
  <w:num w:numId="27">
    <w:abstractNumId w:val="2"/>
  </w:num>
  <w:num w:numId="28">
    <w:abstractNumId w:val="16"/>
  </w:num>
  <w:num w:numId="29">
    <w:abstractNumId w:val="24"/>
  </w:num>
  <w:num w:numId="30">
    <w:abstractNumId w:val="1"/>
  </w:num>
  <w:num w:numId="3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AB9"/>
    <w:rsid w:val="00001BF1"/>
    <w:rsid w:val="00001E9E"/>
    <w:rsid w:val="00002506"/>
    <w:rsid w:val="0000255B"/>
    <w:rsid w:val="000030E7"/>
    <w:rsid w:val="000033E9"/>
    <w:rsid w:val="00003520"/>
    <w:rsid w:val="0000352C"/>
    <w:rsid w:val="00003973"/>
    <w:rsid w:val="00003A56"/>
    <w:rsid w:val="00003F31"/>
    <w:rsid w:val="000041B5"/>
    <w:rsid w:val="00004261"/>
    <w:rsid w:val="0000438E"/>
    <w:rsid w:val="000044B4"/>
    <w:rsid w:val="00004836"/>
    <w:rsid w:val="0000530F"/>
    <w:rsid w:val="00005563"/>
    <w:rsid w:val="0000566C"/>
    <w:rsid w:val="000057BF"/>
    <w:rsid w:val="00005980"/>
    <w:rsid w:val="00005B74"/>
    <w:rsid w:val="00005C60"/>
    <w:rsid w:val="00005EE8"/>
    <w:rsid w:val="00005F18"/>
    <w:rsid w:val="00005FE4"/>
    <w:rsid w:val="0000600D"/>
    <w:rsid w:val="00006601"/>
    <w:rsid w:val="00007AD6"/>
    <w:rsid w:val="00007BA7"/>
    <w:rsid w:val="00007D90"/>
    <w:rsid w:val="00007DFB"/>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A64"/>
    <w:rsid w:val="00024C11"/>
    <w:rsid w:val="00024E81"/>
    <w:rsid w:val="0002513F"/>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7EE"/>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5C0"/>
    <w:rsid w:val="0004467A"/>
    <w:rsid w:val="00044B96"/>
    <w:rsid w:val="00044D4A"/>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888"/>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C6B"/>
    <w:rsid w:val="00093F84"/>
    <w:rsid w:val="000944DD"/>
    <w:rsid w:val="00094631"/>
    <w:rsid w:val="000947DB"/>
    <w:rsid w:val="0009482A"/>
    <w:rsid w:val="0009490A"/>
    <w:rsid w:val="000949F1"/>
    <w:rsid w:val="00095181"/>
    <w:rsid w:val="0009560E"/>
    <w:rsid w:val="0009573E"/>
    <w:rsid w:val="000966A3"/>
    <w:rsid w:val="000966CC"/>
    <w:rsid w:val="00096C08"/>
    <w:rsid w:val="00097021"/>
    <w:rsid w:val="000978D6"/>
    <w:rsid w:val="00097AD9"/>
    <w:rsid w:val="00097BEF"/>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5A9"/>
    <w:rsid w:val="000A3672"/>
    <w:rsid w:val="000A37A9"/>
    <w:rsid w:val="000A3894"/>
    <w:rsid w:val="000A3983"/>
    <w:rsid w:val="000A3B7B"/>
    <w:rsid w:val="000A4088"/>
    <w:rsid w:val="000A425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D82"/>
    <w:rsid w:val="000B0F60"/>
    <w:rsid w:val="000B1015"/>
    <w:rsid w:val="000B1401"/>
    <w:rsid w:val="000B1BDB"/>
    <w:rsid w:val="000B1C5E"/>
    <w:rsid w:val="000B20BA"/>
    <w:rsid w:val="000B2179"/>
    <w:rsid w:val="000B244F"/>
    <w:rsid w:val="000B2491"/>
    <w:rsid w:val="000B26D2"/>
    <w:rsid w:val="000B292F"/>
    <w:rsid w:val="000B2B16"/>
    <w:rsid w:val="000B3296"/>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158"/>
    <w:rsid w:val="000E0529"/>
    <w:rsid w:val="000E054F"/>
    <w:rsid w:val="000E0590"/>
    <w:rsid w:val="000E070C"/>
    <w:rsid w:val="000E09FD"/>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10"/>
    <w:rsid w:val="000F1B94"/>
    <w:rsid w:val="000F1C01"/>
    <w:rsid w:val="000F1C0A"/>
    <w:rsid w:val="000F2404"/>
    <w:rsid w:val="000F256C"/>
    <w:rsid w:val="000F2727"/>
    <w:rsid w:val="000F27F8"/>
    <w:rsid w:val="000F2A38"/>
    <w:rsid w:val="000F2AC9"/>
    <w:rsid w:val="000F2C7F"/>
    <w:rsid w:val="000F336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BC7"/>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691"/>
    <w:rsid w:val="001038FC"/>
    <w:rsid w:val="00103A49"/>
    <w:rsid w:val="00103BE0"/>
    <w:rsid w:val="00104416"/>
    <w:rsid w:val="001047C1"/>
    <w:rsid w:val="001048FC"/>
    <w:rsid w:val="001051BE"/>
    <w:rsid w:val="0010524E"/>
    <w:rsid w:val="001052B0"/>
    <w:rsid w:val="001057F3"/>
    <w:rsid w:val="00105E3E"/>
    <w:rsid w:val="001065FB"/>
    <w:rsid w:val="0010663C"/>
    <w:rsid w:val="00106746"/>
    <w:rsid w:val="001067AF"/>
    <w:rsid w:val="00106A25"/>
    <w:rsid w:val="0010732C"/>
    <w:rsid w:val="00107357"/>
    <w:rsid w:val="00107934"/>
    <w:rsid w:val="0011024A"/>
    <w:rsid w:val="001102F2"/>
    <w:rsid w:val="00110640"/>
    <w:rsid w:val="00110808"/>
    <w:rsid w:val="00110CB5"/>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4F8D"/>
    <w:rsid w:val="001250D2"/>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420"/>
    <w:rsid w:val="001375D0"/>
    <w:rsid w:val="0013769B"/>
    <w:rsid w:val="0013772A"/>
    <w:rsid w:val="00137D04"/>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091"/>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39"/>
    <w:rsid w:val="00151D7F"/>
    <w:rsid w:val="00151FC5"/>
    <w:rsid w:val="0015215C"/>
    <w:rsid w:val="00152209"/>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BCE"/>
    <w:rsid w:val="0015737C"/>
    <w:rsid w:val="00157421"/>
    <w:rsid w:val="001574CF"/>
    <w:rsid w:val="001577F2"/>
    <w:rsid w:val="001579B2"/>
    <w:rsid w:val="00157FC7"/>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5966"/>
    <w:rsid w:val="00165CBC"/>
    <w:rsid w:val="00165DE5"/>
    <w:rsid w:val="00165DE9"/>
    <w:rsid w:val="00166315"/>
    <w:rsid w:val="00166A22"/>
    <w:rsid w:val="00166A44"/>
    <w:rsid w:val="00167644"/>
    <w:rsid w:val="00167DF3"/>
    <w:rsid w:val="00167F8D"/>
    <w:rsid w:val="001700F9"/>
    <w:rsid w:val="00170154"/>
    <w:rsid w:val="00170271"/>
    <w:rsid w:val="001707DD"/>
    <w:rsid w:val="001707E0"/>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AD5"/>
    <w:rsid w:val="00175F7A"/>
    <w:rsid w:val="0017600C"/>
    <w:rsid w:val="00176222"/>
    <w:rsid w:val="001762A9"/>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9A"/>
    <w:rsid w:val="001A3D54"/>
    <w:rsid w:val="001A3E2A"/>
    <w:rsid w:val="001A4642"/>
    <w:rsid w:val="001A478E"/>
    <w:rsid w:val="001A4B90"/>
    <w:rsid w:val="001A5678"/>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960"/>
    <w:rsid w:val="001C3A13"/>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33A"/>
    <w:rsid w:val="001D1509"/>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BF7"/>
    <w:rsid w:val="001D5CED"/>
    <w:rsid w:val="001D5EB7"/>
    <w:rsid w:val="001D5F02"/>
    <w:rsid w:val="001D68B0"/>
    <w:rsid w:val="001D6A38"/>
    <w:rsid w:val="001D6C5A"/>
    <w:rsid w:val="001D7ACE"/>
    <w:rsid w:val="001D7D4A"/>
    <w:rsid w:val="001E0242"/>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421"/>
    <w:rsid w:val="001E4B78"/>
    <w:rsid w:val="001E4D1A"/>
    <w:rsid w:val="001E4F41"/>
    <w:rsid w:val="001E51C4"/>
    <w:rsid w:val="001E5376"/>
    <w:rsid w:val="001E5B68"/>
    <w:rsid w:val="001E5E2E"/>
    <w:rsid w:val="001E6790"/>
    <w:rsid w:val="001E6BB3"/>
    <w:rsid w:val="001E6FC3"/>
    <w:rsid w:val="001E740A"/>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2B6"/>
    <w:rsid w:val="00247478"/>
    <w:rsid w:val="002476AE"/>
    <w:rsid w:val="00247BE8"/>
    <w:rsid w:val="00247D6A"/>
    <w:rsid w:val="002500A3"/>
    <w:rsid w:val="00250602"/>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7D4"/>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2EA5"/>
    <w:rsid w:val="00273062"/>
    <w:rsid w:val="002732FF"/>
    <w:rsid w:val="00273760"/>
    <w:rsid w:val="00273E27"/>
    <w:rsid w:val="00274185"/>
    <w:rsid w:val="002742AE"/>
    <w:rsid w:val="00274746"/>
    <w:rsid w:val="00274A62"/>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E2"/>
    <w:rsid w:val="00280B72"/>
    <w:rsid w:val="0028122E"/>
    <w:rsid w:val="002812A2"/>
    <w:rsid w:val="00281D27"/>
    <w:rsid w:val="002821B0"/>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182"/>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AAB"/>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19"/>
    <w:rsid w:val="002A4172"/>
    <w:rsid w:val="002A41DC"/>
    <w:rsid w:val="002A422C"/>
    <w:rsid w:val="002A44B5"/>
    <w:rsid w:val="002A5330"/>
    <w:rsid w:val="002A5334"/>
    <w:rsid w:val="002A55B9"/>
    <w:rsid w:val="002A5603"/>
    <w:rsid w:val="002A5875"/>
    <w:rsid w:val="002A5AAA"/>
    <w:rsid w:val="002A5B3B"/>
    <w:rsid w:val="002A5C2E"/>
    <w:rsid w:val="002A5CE4"/>
    <w:rsid w:val="002A5F3B"/>
    <w:rsid w:val="002A6F2C"/>
    <w:rsid w:val="002A7E57"/>
    <w:rsid w:val="002A7FA3"/>
    <w:rsid w:val="002B0460"/>
    <w:rsid w:val="002B1132"/>
    <w:rsid w:val="002B1321"/>
    <w:rsid w:val="002B142B"/>
    <w:rsid w:val="002B156C"/>
    <w:rsid w:val="002B19AC"/>
    <w:rsid w:val="002B1DCF"/>
    <w:rsid w:val="002B20AA"/>
    <w:rsid w:val="002B2968"/>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1FF"/>
    <w:rsid w:val="002D428E"/>
    <w:rsid w:val="002D440E"/>
    <w:rsid w:val="002D4B52"/>
    <w:rsid w:val="002D4D63"/>
    <w:rsid w:val="002D50FD"/>
    <w:rsid w:val="002D5368"/>
    <w:rsid w:val="002D572E"/>
    <w:rsid w:val="002D60EE"/>
    <w:rsid w:val="002D686B"/>
    <w:rsid w:val="002D6A2F"/>
    <w:rsid w:val="002D6BE9"/>
    <w:rsid w:val="002D6D72"/>
    <w:rsid w:val="002D7415"/>
    <w:rsid w:val="002D7510"/>
    <w:rsid w:val="002D75B5"/>
    <w:rsid w:val="002D765B"/>
    <w:rsid w:val="002D7736"/>
    <w:rsid w:val="002D7916"/>
    <w:rsid w:val="002D7E37"/>
    <w:rsid w:val="002E018D"/>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E84"/>
    <w:rsid w:val="002E6059"/>
    <w:rsid w:val="002E6132"/>
    <w:rsid w:val="002E615E"/>
    <w:rsid w:val="002E648C"/>
    <w:rsid w:val="002E66A6"/>
    <w:rsid w:val="002E6A65"/>
    <w:rsid w:val="002E6E1D"/>
    <w:rsid w:val="002E6F91"/>
    <w:rsid w:val="002E77D1"/>
    <w:rsid w:val="002E7CC6"/>
    <w:rsid w:val="002E7EAA"/>
    <w:rsid w:val="002F0253"/>
    <w:rsid w:val="002F04EB"/>
    <w:rsid w:val="002F0510"/>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637"/>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716"/>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CA"/>
    <w:rsid w:val="00317A1C"/>
    <w:rsid w:val="00317C38"/>
    <w:rsid w:val="00320387"/>
    <w:rsid w:val="003204D1"/>
    <w:rsid w:val="003212F7"/>
    <w:rsid w:val="00321394"/>
    <w:rsid w:val="00321949"/>
    <w:rsid w:val="003219A3"/>
    <w:rsid w:val="0032236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1356"/>
    <w:rsid w:val="0034147E"/>
    <w:rsid w:val="0034150B"/>
    <w:rsid w:val="00341864"/>
    <w:rsid w:val="00341A13"/>
    <w:rsid w:val="00341FA9"/>
    <w:rsid w:val="00342C28"/>
    <w:rsid w:val="003430E8"/>
    <w:rsid w:val="00343417"/>
    <w:rsid w:val="003437C5"/>
    <w:rsid w:val="00343D8C"/>
    <w:rsid w:val="00344149"/>
    <w:rsid w:val="00344430"/>
    <w:rsid w:val="003446B5"/>
    <w:rsid w:val="00344754"/>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4FE8"/>
    <w:rsid w:val="0036506C"/>
    <w:rsid w:val="003651DE"/>
    <w:rsid w:val="0036534B"/>
    <w:rsid w:val="003654B4"/>
    <w:rsid w:val="00365CAB"/>
    <w:rsid w:val="00365CF2"/>
    <w:rsid w:val="003660B4"/>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4DE"/>
    <w:rsid w:val="0039566C"/>
    <w:rsid w:val="00395CB6"/>
    <w:rsid w:val="00395D67"/>
    <w:rsid w:val="00395F20"/>
    <w:rsid w:val="003961EA"/>
    <w:rsid w:val="00396230"/>
    <w:rsid w:val="00396249"/>
    <w:rsid w:val="0039653B"/>
    <w:rsid w:val="003965B9"/>
    <w:rsid w:val="00396AAD"/>
    <w:rsid w:val="00397B17"/>
    <w:rsid w:val="00397B48"/>
    <w:rsid w:val="00397DC4"/>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A2"/>
    <w:rsid w:val="003A7FC8"/>
    <w:rsid w:val="003B000B"/>
    <w:rsid w:val="003B0359"/>
    <w:rsid w:val="003B0B1C"/>
    <w:rsid w:val="003B0BF5"/>
    <w:rsid w:val="003B0C1C"/>
    <w:rsid w:val="003B109D"/>
    <w:rsid w:val="003B12DF"/>
    <w:rsid w:val="003B1373"/>
    <w:rsid w:val="003B1C92"/>
    <w:rsid w:val="003B1EDC"/>
    <w:rsid w:val="003B23BC"/>
    <w:rsid w:val="003B277C"/>
    <w:rsid w:val="003B29D0"/>
    <w:rsid w:val="003B2B70"/>
    <w:rsid w:val="003B2BDA"/>
    <w:rsid w:val="003B2EA4"/>
    <w:rsid w:val="003B2EBD"/>
    <w:rsid w:val="003B2FBF"/>
    <w:rsid w:val="003B348C"/>
    <w:rsid w:val="003B3C7B"/>
    <w:rsid w:val="003B3C85"/>
    <w:rsid w:val="003B3CF7"/>
    <w:rsid w:val="003B43A1"/>
    <w:rsid w:val="003B44B2"/>
    <w:rsid w:val="003B491D"/>
    <w:rsid w:val="003B4A8F"/>
    <w:rsid w:val="003B4A9E"/>
    <w:rsid w:val="003B4B7A"/>
    <w:rsid w:val="003B4BAB"/>
    <w:rsid w:val="003B4D0D"/>
    <w:rsid w:val="003B4D58"/>
    <w:rsid w:val="003B4DB8"/>
    <w:rsid w:val="003B5025"/>
    <w:rsid w:val="003B5534"/>
    <w:rsid w:val="003B60BB"/>
    <w:rsid w:val="003B6269"/>
    <w:rsid w:val="003B6599"/>
    <w:rsid w:val="003B6644"/>
    <w:rsid w:val="003B67EC"/>
    <w:rsid w:val="003B7431"/>
    <w:rsid w:val="003B7542"/>
    <w:rsid w:val="003B7C35"/>
    <w:rsid w:val="003B7DB7"/>
    <w:rsid w:val="003C0346"/>
    <w:rsid w:val="003C0B54"/>
    <w:rsid w:val="003C0C96"/>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54"/>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1CF7"/>
    <w:rsid w:val="003D1DE9"/>
    <w:rsid w:val="003D28C9"/>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1CC"/>
    <w:rsid w:val="003E5342"/>
    <w:rsid w:val="003E58D8"/>
    <w:rsid w:val="003E5A9F"/>
    <w:rsid w:val="003E5AF0"/>
    <w:rsid w:val="003E5CFA"/>
    <w:rsid w:val="003E6642"/>
    <w:rsid w:val="003E6B1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1FAB"/>
    <w:rsid w:val="003F265C"/>
    <w:rsid w:val="003F2B0A"/>
    <w:rsid w:val="003F3930"/>
    <w:rsid w:val="003F3C33"/>
    <w:rsid w:val="003F3CF8"/>
    <w:rsid w:val="003F424A"/>
    <w:rsid w:val="003F4668"/>
    <w:rsid w:val="003F4CA0"/>
    <w:rsid w:val="003F4D5C"/>
    <w:rsid w:val="003F4D64"/>
    <w:rsid w:val="003F4F35"/>
    <w:rsid w:val="003F57A9"/>
    <w:rsid w:val="003F5D1D"/>
    <w:rsid w:val="003F629C"/>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2CA"/>
    <w:rsid w:val="00404C2C"/>
    <w:rsid w:val="00404F98"/>
    <w:rsid w:val="00405C0E"/>
    <w:rsid w:val="00405F1D"/>
    <w:rsid w:val="004062E1"/>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977"/>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529"/>
    <w:rsid w:val="00417635"/>
    <w:rsid w:val="00417774"/>
    <w:rsid w:val="00417B77"/>
    <w:rsid w:val="004200A4"/>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591"/>
    <w:rsid w:val="004247C7"/>
    <w:rsid w:val="00424AEC"/>
    <w:rsid w:val="00424BB9"/>
    <w:rsid w:val="00424D9B"/>
    <w:rsid w:val="00425000"/>
    <w:rsid w:val="00425044"/>
    <w:rsid w:val="00425658"/>
    <w:rsid w:val="00425769"/>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386"/>
    <w:rsid w:val="004474E5"/>
    <w:rsid w:val="00447D7F"/>
    <w:rsid w:val="00447F7E"/>
    <w:rsid w:val="0045024A"/>
    <w:rsid w:val="00450542"/>
    <w:rsid w:val="00450AE5"/>
    <w:rsid w:val="00450EA8"/>
    <w:rsid w:val="00450FA4"/>
    <w:rsid w:val="00451147"/>
    <w:rsid w:val="004511EC"/>
    <w:rsid w:val="004513D6"/>
    <w:rsid w:val="0045142C"/>
    <w:rsid w:val="004519FB"/>
    <w:rsid w:val="00451B1B"/>
    <w:rsid w:val="00451CA0"/>
    <w:rsid w:val="00452041"/>
    <w:rsid w:val="00452167"/>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5018"/>
    <w:rsid w:val="004554F6"/>
    <w:rsid w:val="00455A4D"/>
    <w:rsid w:val="00455D05"/>
    <w:rsid w:val="00455D96"/>
    <w:rsid w:val="00455E75"/>
    <w:rsid w:val="00455F10"/>
    <w:rsid w:val="0045617E"/>
    <w:rsid w:val="0045635C"/>
    <w:rsid w:val="00456785"/>
    <w:rsid w:val="00456818"/>
    <w:rsid w:val="00456C32"/>
    <w:rsid w:val="00456FCB"/>
    <w:rsid w:val="00456FF5"/>
    <w:rsid w:val="00457133"/>
    <w:rsid w:val="0045766D"/>
    <w:rsid w:val="00460036"/>
    <w:rsid w:val="004601D7"/>
    <w:rsid w:val="0046092F"/>
    <w:rsid w:val="00460997"/>
    <w:rsid w:val="00460B11"/>
    <w:rsid w:val="004619A9"/>
    <w:rsid w:val="00461AB6"/>
    <w:rsid w:val="00461B5B"/>
    <w:rsid w:val="00461EA3"/>
    <w:rsid w:val="00461FD2"/>
    <w:rsid w:val="00462013"/>
    <w:rsid w:val="0046290F"/>
    <w:rsid w:val="00462B5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C44"/>
    <w:rsid w:val="00470EC6"/>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0F2"/>
    <w:rsid w:val="00497CBB"/>
    <w:rsid w:val="00497D86"/>
    <w:rsid w:val="00497E64"/>
    <w:rsid w:val="00497F05"/>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72B"/>
    <w:rsid w:val="004C0CDC"/>
    <w:rsid w:val="004C0E17"/>
    <w:rsid w:val="004C119F"/>
    <w:rsid w:val="004C128C"/>
    <w:rsid w:val="004C129A"/>
    <w:rsid w:val="004C1BDC"/>
    <w:rsid w:val="004C1E30"/>
    <w:rsid w:val="004C2914"/>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66C"/>
    <w:rsid w:val="004C6DAC"/>
    <w:rsid w:val="004C71AD"/>
    <w:rsid w:val="004C7740"/>
    <w:rsid w:val="004C7870"/>
    <w:rsid w:val="004C79AF"/>
    <w:rsid w:val="004C7E20"/>
    <w:rsid w:val="004C7F1E"/>
    <w:rsid w:val="004C7FD6"/>
    <w:rsid w:val="004D05CE"/>
    <w:rsid w:val="004D09A3"/>
    <w:rsid w:val="004D0A16"/>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BF"/>
    <w:rsid w:val="004F2CCE"/>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5D7E"/>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851"/>
    <w:rsid w:val="00504B4E"/>
    <w:rsid w:val="00504E35"/>
    <w:rsid w:val="00506286"/>
    <w:rsid w:val="00506339"/>
    <w:rsid w:val="00506470"/>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7C9"/>
    <w:rsid w:val="00525D18"/>
    <w:rsid w:val="00525FD3"/>
    <w:rsid w:val="00526826"/>
    <w:rsid w:val="005268AE"/>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5A6"/>
    <w:rsid w:val="0053270E"/>
    <w:rsid w:val="00532A09"/>
    <w:rsid w:val="00532B5D"/>
    <w:rsid w:val="005333DF"/>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2DCB"/>
    <w:rsid w:val="00543959"/>
    <w:rsid w:val="00543B94"/>
    <w:rsid w:val="00543C8A"/>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A73"/>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57C"/>
    <w:rsid w:val="00571BCA"/>
    <w:rsid w:val="00571DF6"/>
    <w:rsid w:val="005724F3"/>
    <w:rsid w:val="00572831"/>
    <w:rsid w:val="00572984"/>
    <w:rsid w:val="00572B2A"/>
    <w:rsid w:val="00572BCE"/>
    <w:rsid w:val="00572C9F"/>
    <w:rsid w:val="00572E43"/>
    <w:rsid w:val="0057337D"/>
    <w:rsid w:val="005736B8"/>
    <w:rsid w:val="005737F6"/>
    <w:rsid w:val="00573C1E"/>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153"/>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5F5"/>
    <w:rsid w:val="005C3A69"/>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9BB"/>
    <w:rsid w:val="006161DE"/>
    <w:rsid w:val="00616293"/>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539"/>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9D7"/>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2C"/>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522"/>
    <w:rsid w:val="006537CB"/>
    <w:rsid w:val="00653D96"/>
    <w:rsid w:val="00653FA6"/>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1F5"/>
    <w:rsid w:val="00663A44"/>
    <w:rsid w:val="00663C0F"/>
    <w:rsid w:val="0066407E"/>
    <w:rsid w:val="0066441B"/>
    <w:rsid w:val="0066467B"/>
    <w:rsid w:val="0066495A"/>
    <w:rsid w:val="00664D15"/>
    <w:rsid w:val="00664F08"/>
    <w:rsid w:val="00665439"/>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D29"/>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6C8"/>
    <w:rsid w:val="00693732"/>
    <w:rsid w:val="006937A3"/>
    <w:rsid w:val="00693864"/>
    <w:rsid w:val="00693B96"/>
    <w:rsid w:val="00694263"/>
    <w:rsid w:val="006943B9"/>
    <w:rsid w:val="006945C3"/>
    <w:rsid w:val="00694B35"/>
    <w:rsid w:val="00694E84"/>
    <w:rsid w:val="00695269"/>
    <w:rsid w:val="0069546F"/>
    <w:rsid w:val="006955E3"/>
    <w:rsid w:val="00695DB5"/>
    <w:rsid w:val="00696215"/>
    <w:rsid w:val="006963B8"/>
    <w:rsid w:val="00696883"/>
    <w:rsid w:val="00696BB9"/>
    <w:rsid w:val="00696E6F"/>
    <w:rsid w:val="00696FCC"/>
    <w:rsid w:val="00697127"/>
    <w:rsid w:val="00697C12"/>
    <w:rsid w:val="00697E61"/>
    <w:rsid w:val="006A067A"/>
    <w:rsid w:val="006A0740"/>
    <w:rsid w:val="006A0901"/>
    <w:rsid w:val="006A0A52"/>
    <w:rsid w:val="006A0E94"/>
    <w:rsid w:val="006A153B"/>
    <w:rsid w:val="006A1952"/>
    <w:rsid w:val="006A1A4D"/>
    <w:rsid w:val="006A1E3D"/>
    <w:rsid w:val="006A1F33"/>
    <w:rsid w:val="006A2056"/>
    <w:rsid w:val="006A21B0"/>
    <w:rsid w:val="006A27DB"/>
    <w:rsid w:val="006A3118"/>
    <w:rsid w:val="006A3162"/>
    <w:rsid w:val="006A3533"/>
    <w:rsid w:val="006A3640"/>
    <w:rsid w:val="006A4338"/>
    <w:rsid w:val="006A477E"/>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85E"/>
    <w:rsid w:val="006C0A14"/>
    <w:rsid w:val="006C0B04"/>
    <w:rsid w:val="006C1795"/>
    <w:rsid w:val="006C1A33"/>
    <w:rsid w:val="006C25BB"/>
    <w:rsid w:val="006C26D8"/>
    <w:rsid w:val="006C317E"/>
    <w:rsid w:val="006C3377"/>
    <w:rsid w:val="006C36D3"/>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2B9"/>
    <w:rsid w:val="006D0A1A"/>
    <w:rsid w:val="006D0D24"/>
    <w:rsid w:val="006D1175"/>
    <w:rsid w:val="006D11C0"/>
    <w:rsid w:val="006D133D"/>
    <w:rsid w:val="006D13E5"/>
    <w:rsid w:val="006D161F"/>
    <w:rsid w:val="006D1808"/>
    <w:rsid w:val="006D1DA0"/>
    <w:rsid w:val="006D1E4E"/>
    <w:rsid w:val="006D2011"/>
    <w:rsid w:val="006D213B"/>
    <w:rsid w:val="006D252B"/>
    <w:rsid w:val="006D3A11"/>
    <w:rsid w:val="006D3CB8"/>
    <w:rsid w:val="006D3CD9"/>
    <w:rsid w:val="006D461B"/>
    <w:rsid w:val="006D4668"/>
    <w:rsid w:val="006D49F5"/>
    <w:rsid w:val="006D4F77"/>
    <w:rsid w:val="006D529F"/>
    <w:rsid w:val="006D5809"/>
    <w:rsid w:val="006D5C42"/>
    <w:rsid w:val="006D5DDC"/>
    <w:rsid w:val="006D61C5"/>
    <w:rsid w:val="006D6212"/>
    <w:rsid w:val="006D6503"/>
    <w:rsid w:val="006D6863"/>
    <w:rsid w:val="006D70A5"/>
    <w:rsid w:val="006D7299"/>
    <w:rsid w:val="006D77F2"/>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EA1"/>
    <w:rsid w:val="006F316A"/>
    <w:rsid w:val="006F31D4"/>
    <w:rsid w:val="006F33E4"/>
    <w:rsid w:val="006F3515"/>
    <w:rsid w:val="006F390C"/>
    <w:rsid w:val="006F3EB0"/>
    <w:rsid w:val="006F48D3"/>
    <w:rsid w:val="006F4B24"/>
    <w:rsid w:val="006F5396"/>
    <w:rsid w:val="006F57B4"/>
    <w:rsid w:val="006F5963"/>
    <w:rsid w:val="006F6074"/>
    <w:rsid w:val="006F6A1F"/>
    <w:rsid w:val="006F6D3A"/>
    <w:rsid w:val="006F70D3"/>
    <w:rsid w:val="006F71FF"/>
    <w:rsid w:val="006F752F"/>
    <w:rsid w:val="006F7946"/>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A67"/>
    <w:rsid w:val="0071304F"/>
    <w:rsid w:val="00713767"/>
    <w:rsid w:val="00713A74"/>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88D"/>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5AE8"/>
    <w:rsid w:val="0074642E"/>
    <w:rsid w:val="007466F1"/>
    <w:rsid w:val="007469C7"/>
    <w:rsid w:val="00746A9C"/>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510"/>
    <w:rsid w:val="0077561B"/>
    <w:rsid w:val="00775838"/>
    <w:rsid w:val="00775BBE"/>
    <w:rsid w:val="0077678E"/>
    <w:rsid w:val="00777285"/>
    <w:rsid w:val="007774CF"/>
    <w:rsid w:val="007775C6"/>
    <w:rsid w:val="007776B9"/>
    <w:rsid w:val="00777A0F"/>
    <w:rsid w:val="00777F0C"/>
    <w:rsid w:val="00780069"/>
    <w:rsid w:val="00780133"/>
    <w:rsid w:val="00780392"/>
    <w:rsid w:val="00780B79"/>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34"/>
    <w:rsid w:val="00786D76"/>
    <w:rsid w:val="00787674"/>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365"/>
    <w:rsid w:val="0079771F"/>
    <w:rsid w:val="00797960"/>
    <w:rsid w:val="007A05E9"/>
    <w:rsid w:val="007A0661"/>
    <w:rsid w:val="007A0AA3"/>
    <w:rsid w:val="007A1651"/>
    <w:rsid w:val="007A1DDB"/>
    <w:rsid w:val="007A20F2"/>
    <w:rsid w:val="007A24EC"/>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8D1"/>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5F28"/>
    <w:rsid w:val="007C63E7"/>
    <w:rsid w:val="007C650F"/>
    <w:rsid w:val="007C6799"/>
    <w:rsid w:val="007C6A40"/>
    <w:rsid w:val="007C6FB5"/>
    <w:rsid w:val="007C7043"/>
    <w:rsid w:val="007C70FE"/>
    <w:rsid w:val="007C7288"/>
    <w:rsid w:val="007C7F23"/>
    <w:rsid w:val="007C7F82"/>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801"/>
    <w:rsid w:val="007D5D0B"/>
    <w:rsid w:val="007D602F"/>
    <w:rsid w:val="007D61AF"/>
    <w:rsid w:val="007D651D"/>
    <w:rsid w:val="007D654F"/>
    <w:rsid w:val="007D6578"/>
    <w:rsid w:val="007D667A"/>
    <w:rsid w:val="007D6808"/>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7B8"/>
    <w:rsid w:val="00803C86"/>
    <w:rsid w:val="00804023"/>
    <w:rsid w:val="0080457B"/>
    <w:rsid w:val="008048E3"/>
    <w:rsid w:val="00804A63"/>
    <w:rsid w:val="00804A74"/>
    <w:rsid w:val="008053BD"/>
    <w:rsid w:val="00805661"/>
    <w:rsid w:val="00805700"/>
    <w:rsid w:val="008059B9"/>
    <w:rsid w:val="00806318"/>
    <w:rsid w:val="0080671D"/>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499"/>
    <w:rsid w:val="008168B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5B3"/>
    <w:rsid w:val="008276BB"/>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B13"/>
    <w:rsid w:val="00833B5D"/>
    <w:rsid w:val="00833DF7"/>
    <w:rsid w:val="00833EAF"/>
    <w:rsid w:val="008340C9"/>
    <w:rsid w:val="00834393"/>
    <w:rsid w:val="00834ECA"/>
    <w:rsid w:val="008351F7"/>
    <w:rsid w:val="0083527C"/>
    <w:rsid w:val="00835D5F"/>
    <w:rsid w:val="00835ED4"/>
    <w:rsid w:val="00836116"/>
    <w:rsid w:val="0083649B"/>
    <w:rsid w:val="008365BF"/>
    <w:rsid w:val="008365D1"/>
    <w:rsid w:val="008365FF"/>
    <w:rsid w:val="008366F8"/>
    <w:rsid w:val="008369A1"/>
    <w:rsid w:val="00837620"/>
    <w:rsid w:val="008378EA"/>
    <w:rsid w:val="00837A67"/>
    <w:rsid w:val="00837B78"/>
    <w:rsid w:val="00840208"/>
    <w:rsid w:val="00840D2E"/>
    <w:rsid w:val="00841011"/>
    <w:rsid w:val="00841462"/>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72"/>
    <w:rsid w:val="00857F0B"/>
    <w:rsid w:val="008601D3"/>
    <w:rsid w:val="008602EC"/>
    <w:rsid w:val="00860A65"/>
    <w:rsid w:val="00860A68"/>
    <w:rsid w:val="00860B0F"/>
    <w:rsid w:val="00860C24"/>
    <w:rsid w:val="00860ED6"/>
    <w:rsid w:val="00861122"/>
    <w:rsid w:val="008611AD"/>
    <w:rsid w:val="008616DB"/>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14E"/>
    <w:rsid w:val="00881371"/>
    <w:rsid w:val="008813CA"/>
    <w:rsid w:val="008814C7"/>
    <w:rsid w:val="008816C1"/>
    <w:rsid w:val="00881793"/>
    <w:rsid w:val="00881B26"/>
    <w:rsid w:val="008822D4"/>
    <w:rsid w:val="0088249A"/>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2C9"/>
    <w:rsid w:val="0088732D"/>
    <w:rsid w:val="00887D2D"/>
    <w:rsid w:val="00887ECF"/>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4A5"/>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06"/>
    <w:rsid w:val="008A7A8B"/>
    <w:rsid w:val="008B0125"/>
    <w:rsid w:val="008B027F"/>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5C8"/>
    <w:rsid w:val="008C0C70"/>
    <w:rsid w:val="008C0D77"/>
    <w:rsid w:val="008C0EDF"/>
    <w:rsid w:val="008C1796"/>
    <w:rsid w:val="008C1A01"/>
    <w:rsid w:val="008C1BDE"/>
    <w:rsid w:val="008C1DDE"/>
    <w:rsid w:val="008C1E27"/>
    <w:rsid w:val="008C1E46"/>
    <w:rsid w:val="008C1E5D"/>
    <w:rsid w:val="008C2CE1"/>
    <w:rsid w:val="008C2F95"/>
    <w:rsid w:val="008C3289"/>
    <w:rsid w:val="008C33DB"/>
    <w:rsid w:val="008C35FE"/>
    <w:rsid w:val="008C3A7D"/>
    <w:rsid w:val="008C43D0"/>
    <w:rsid w:val="008C4731"/>
    <w:rsid w:val="008C4AA1"/>
    <w:rsid w:val="008C4D55"/>
    <w:rsid w:val="008C4F6B"/>
    <w:rsid w:val="008C50CF"/>
    <w:rsid w:val="008C56E2"/>
    <w:rsid w:val="008C648F"/>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339"/>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411"/>
    <w:rsid w:val="008F47F8"/>
    <w:rsid w:val="008F4ECE"/>
    <w:rsid w:val="008F50B1"/>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2DA"/>
    <w:rsid w:val="0090187A"/>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4F16"/>
    <w:rsid w:val="00905247"/>
    <w:rsid w:val="00905306"/>
    <w:rsid w:val="00905570"/>
    <w:rsid w:val="009056FB"/>
    <w:rsid w:val="0090579A"/>
    <w:rsid w:val="009058D2"/>
    <w:rsid w:val="00906411"/>
    <w:rsid w:val="00906704"/>
    <w:rsid w:val="00906A37"/>
    <w:rsid w:val="00906CB1"/>
    <w:rsid w:val="009076D9"/>
    <w:rsid w:val="00907819"/>
    <w:rsid w:val="00910800"/>
    <w:rsid w:val="00910AD8"/>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3EDA"/>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EF3"/>
    <w:rsid w:val="00927F75"/>
    <w:rsid w:val="0093057F"/>
    <w:rsid w:val="009307A7"/>
    <w:rsid w:val="00930AFA"/>
    <w:rsid w:val="00931669"/>
    <w:rsid w:val="0093191D"/>
    <w:rsid w:val="0093204B"/>
    <w:rsid w:val="0093262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799"/>
    <w:rsid w:val="00936944"/>
    <w:rsid w:val="0093734F"/>
    <w:rsid w:val="00937716"/>
    <w:rsid w:val="00937A0A"/>
    <w:rsid w:val="00937E65"/>
    <w:rsid w:val="009410F1"/>
    <w:rsid w:val="0094143D"/>
    <w:rsid w:val="00941468"/>
    <w:rsid w:val="00941C46"/>
    <w:rsid w:val="00941C8C"/>
    <w:rsid w:val="009422DA"/>
    <w:rsid w:val="00942382"/>
    <w:rsid w:val="0094290B"/>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67A"/>
    <w:rsid w:val="0096549C"/>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2DF9"/>
    <w:rsid w:val="0098303B"/>
    <w:rsid w:val="0098303D"/>
    <w:rsid w:val="009837B5"/>
    <w:rsid w:val="009838A2"/>
    <w:rsid w:val="0098413B"/>
    <w:rsid w:val="009846AF"/>
    <w:rsid w:val="0098487E"/>
    <w:rsid w:val="00984BAC"/>
    <w:rsid w:val="009850A5"/>
    <w:rsid w:val="00985107"/>
    <w:rsid w:val="00985174"/>
    <w:rsid w:val="00985403"/>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BA0"/>
    <w:rsid w:val="00992628"/>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4ED"/>
    <w:rsid w:val="009B25B2"/>
    <w:rsid w:val="009B2A84"/>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5F15"/>
    <w:rsid w:val="009B6126"/>
    <w:rsid w:val="009B6177"/>
    <w:rsid w:val="009B6518"/>
    <w:rsid w:val="009B6680"/>
    <w:rsid w:val="009B6ADE"/>
    <w:rsid w:val="009B6DC5"/>
    <w:rsid w:val="009B6E22"/>
    <w:rsid w:val="009B6F80"/>
    <w:rsid w:val="009B7053"/>
    <w:rsid w:val="009B70D3"/>
    <w:rsid w:val="009B7811"/>
    <w:rsid w:val="009B7CDF"/>
    <w:rsid w:val="009C0934"/>
    <w:rsid w:val="009C10FD"/>
    <w:rsid w:val="009C160E"/>
    <w:rsid w:val="009C1B5B"/>
    <w:rsid w:val="009C1CDC"/>
    <w:rsid w:val="009C1DBE"/>
    <w:rsid w:val="009C2775"/>
    <w:rsid w:val="009C2881"/>
    <w:rsid w:val="009C2932"/>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FD5"/>
    <w:rsid w:val="009D3934"/>
    <w:rsid w:val="009D3C18"/>
    <w:rsid w:val="009D3FC1"/>
    <w:rsid w:val="009D40FB"/>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EAB"/>
    <w:rsid w:val="009E43BE"/>
    <w:rsid w:val="009E453C"/>
    <w:rsid w:val="009E4634"/>
    <w:rsid w:val="009E4859"/>
    <w:rsid w:val="009E4C87"/>
    <w:rsid w:val="009E4EDB"/>
    <w:rsid w:val="009E5A86"/>
    <w:rsid w:val="009E5B65"/>
    <w:rsid w:val="009E619D"/>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890"/>
    <w:rsid w:val="009F4D33"/>
    <w:rsid w:val="009F4E12"/>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5CB9"/>
    <w:rsid w:val="00A05D02"/>
    <w:rsid w:val="00A06003"/>
    <w:rsid w:val="00A06659"/>
    <w:rsid w:val="00A06AC6"/>
    <w:rsid w:val="00A06CD5"/>
    <w:rsid w:val="00A06D7E"/>
    <w:rsid w:val="00A06EBD"/>
    <w:rsid w:val="00A06FE9"/>
    <w:rsid w:val="00A07454"/>
    <w:rsid w:val="00A07515"/>
    <w:rsid w:val="00A07F40"/>
    <w:rsid w:val="00A1015E"/>
    <w:rsid w:val="00A105B6"/>
    <w:rsid w:val="00A10A86"/>
    <w:rsid w:val="00A11675"/>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455"/>
    <w:rsid w:val="00A16B42"/>
    <w:rsid w:val="00A1748D"/>
    <w:rsid w:val="00A20A53"/>
    <w:rsid w:val="00A211EA"/>
    <w:rsid w:val="00A2143B"/>
    <w:rsid w:val="00A21570"/>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339"/>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F3D"/>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0C0"/>
    <w:rsid w:val="00A743EF"/>
    <w:rsid w:val="00A744FF"/>
    <w:rsid w:val="00A7495A"/>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B8"/>
    <w:rsid w:val="00A815C4"/>
    <w:rsid w:val="00A8167F"/>
    <w:rsid w:val="00A816C2"/>
    <w:rsid w:val="00A816C6"/>
    <w:rsid w:val="00A81897"/>
    <w:rsid w:val="00A818D0"/>
    <w:rsid w:val="00A81E24"/>
    <w:rsid w:val="00A81F3A"/>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7CF"/>
    <w:rsid w:val="00A90BA5"/>
    <w:rsid w:val="00A91951"/>
    <w:rsid w:val="00A91A24"/>
    <w:rsid w:val="00A91AB3"/>
    <w:rsid w:val="00A91B82"/>
    <w:rsid w:val="00A91B90"/>
    <w:rsid w:val="00A91FD6"/>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ED6"/>
    <w:rsid w:val="00AB542E"/>
    <w:rsid w:val="00AB56BF"/>
    <w:rsid w:val="00AB5816"/>
    <w:rsid w:val="00AB58C4"/>
    <w:rsid w:val="00AB5E67"/>
    <w:rsid w:val="00AB6BF5"/>
    <w:rsid w:val="00AB6BFE"/>
    <w:rsid w:val="00AB6C80"/>
    <w:rsid w:val="00AB77A7"/>
    <w:rsid w:val="00AB7992"/>
    <w:rsid w:val="00AB7A90"/>
    <w:rsid w:val="00AB7AF7"/>
    <w:rsid w:val="00AB7DB3"/>
    <w:rsid w:val="00AC00EB"/>
    <w:rsid w:val="00AC036A"/>
    <w:rsid w:val="00AC0374"/>
    <w:rsid w:val="00AC03BB"/>
    <w:rsid w:val="00AC0B92"/>
    <w:rsid w:val="00AC0CAA"/>
    <w:rsid w:val="00AC0DE6"/>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1AB3"/>
    <w:rsid w:val="00AD2100"/>
    <w:rsid w:val="00AD2107"/>
    <w:rsid w:val="00AD265A"/>
    <w:rsid w:val="00AD2977"/>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38"/>
    <w:rsid w:val="00AE4A66"/>
    <w:rsid w:val="00AE4B12"/>
    <w:rsid w:val="00AE4BD1"/>
    <w:rsid w:val="00AE4C2F"/>
    <w:rsid w:val="00AE504D"/>
    <w:rsid w:val="00AE54D5"/>
    <w:rsid w:val="00AE5A37"/>
    <w:rsid w:val="00AE5B2A"/>
    <w:rsid w:val="00AE663B"/>
    <w:rsid w:val="00AE67BB"/>
    <w:rsid w:val="00AE68B7"/>
    <w:rsid w:val="00AE6B73"/>
    <w:rsid w:val="00AE6E22"/>
    <w:rsid w:val="00AE6F3A"/>
    <w:rsid w:val="00AE70D3"/>
    <w:rsid w:val="00AE7253"/>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B51"/>
    <w:rsid w:val="00B31FA6"/>
    <w:rsid w:val="00B320F3"/>
    <w:rsid w:val="00B32C11"/>
    <w:rsid w:val="00B32CF2"/>
    <w:rsid w:val="00B32E44"/>
    <w:rsid w:val="00B33106"/>
    <w:rsid w:val="00B3357A"/>
    <w:rsid w:val="00B33BB6"/>
    <w:rsid w:val="00B33EF2"/>
    <w:rsid w:val="00B3483A"/>
    <w:rsid w:val="00B34AB9"/>
    <w:rsid w:val="00B34B4C"/>
    <w:rsid w:val="00B34D2A"/>
    <w:rsid w:val="00B35B4E"/>
    <w:rsid w:val="00B35B8C"/>
    <w:rsid w:val="00B362BB"/>
    <w:rsid w:val="00B36457"/>
    <w:rsid w:val="00B364FA"/>
    <w:rsid w:val="00B36586"/>
    <w:rsid w:val="00B36D6C"/>
    <w:rsid w:val="00B37075"/>
    <w:rsid w:val="00B372E7"/>
    <w:rsid w:val="00B37CC1"/>
    <w:rsid w:val="00B37E64"/>
    <w:rsid w:val="00B409E3"/>
    <w:rsid w:val="00B40F2C"/>
    <w:rsid w:val="00B40F45"/>
    <w:rsid w:val="00B4133C"/>
    <w:rsid w:val="00B418C9"/>
    <w:rsid w:val="00B418D6"/>
    <w:rsid w:val="00B41A0C"/>
    <w:rsid w:val="00B41B9B"/>
    <w:rsid w:val="00B41F2E"/>
    <w:rsid w:val="00B41FC9"/>
    <w:rsid w:val="00B4206B"/>
    <w:rsid w:val="00B42932"/>
    <w:rsid w:val="00B42E75"/>
    <w:rsid w:val="00B43983"/>
    <w:rsid w:val="00B439B0"/>
    <w:rsid w:val="00B43B8F"/>
    <w:rsid w:val="00B4425E"/>
    <w:rsid w:val="00B4479C"/>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798"/>
    <w:rsid w:val="00B619F7"/>
    <w:rsid w:val="00B61DD7"/>
    <w:rsid w:val="00B61DDC"/>
    <w:rsid w:val="00B62B72"/>
    <w:rsid w:val="00B62D0D"/>
    <w:rsid w:val="00B63113"/>
    <w:rsid w:val="00B639E2"/>
    <w:rsid w:val="00B64074"/>
    <w:rsid w:val="00B64712"/>
    <w:rsid w:val="00B648AC"/>
    <w:rsid w:val="00B648C8"/>
    <w:rsid w:val="00B64B59"/>
    <w:rsid w:val="00B64CCD"/>
    <w:rsid w:val="00B6528E"/>
    <w:rsid w:val="00B6538D"/>
    <w:rsid w:val="00B65605"/>
    <w:rsid w:val="00B658FF"/>
    <w:rsid w:val="00B65B63"/>
    <w:rsid w:val="00B65D28"/>
    <w:rsid w:val="00B65D84"/>
    <w:rsid w:val="00B66366"/>
    <w:rsid w:val="00B665E5"/>
    <w:rsid w:val="00B66700"/>
    <w:rsid w:val="00B66A6A"/>
    <w:rsid w:val="00B66C5D"/>
    <w:rsid w:val="00B66D3A"/>
    <w:rsid w:val="00B66D92"/>
    <w:rsid w:val="00B67658"/>
    <w:rsid w:val="00B676FA"/>
    <w:rsid w:val="00B67B03"/>
    <w:rsid w:val="00B67BE0"/>
    <w:rsid w:val="00B67E3B"/>
    <w:rsid w:val="00B7023A"/>
    <w:rsid w:val="00B70528"/>
    <w:rsid w:val="00B70537"/>
    <w:rsid w:val="00B70C15"/>
    <w:rsid w:val="00B70E53"/>
    <w:rsid w:val="00B71443"/>
    <w:rsid w:val="00B715B4"/>
    <w:rsid w:val="00B71C30"/>
    <w:rsid w:val="00B72602"/>
    <w:rsid w:val="00B73519"/>
    <w:rsid w:val="00B737CC"/>
    <w:rsid w:val="00B739CE"/>
    <w:rsid w:val="00B73AE4"/>
    <w:rsid w:val="00B73B98"/>
    <w:rsid w:val="00B73EA1"/>
    <w:rsid w:val="00B74426"/>
    <w:rsid w:val="00B74D5F"/>
    <w:rsid w:val="00B7542B"/>
    <w:rsid w:val="00B755AE"/>
    <w:rsid w:val="00B75947"/>
    <w:rsid w:val="00B75D49"/>
    <w:rsid w:val="00B76318"/>
    <w:rsid w:val="00B763AD"/>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C16"/>
    <w:rsid w:val="00B97F99"/>
    <w:rsid w:val="00BA0B4E"/>
    <w:rsid w:val="00BA0D0F"/>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095"/>
    <w:rsid w:val="00BA730C"/>
    <w:rsid w:val="00BA7429"/>
    <w:rsid w:val="00BB0D13"/>
    <w:rsid w:val="00BB0DA9"/>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696"/>
    <w:rsid w:val="00BC77CB"/>
    <w:rsid w:val="00BC787F"/>
    <w:rsid w:val="00BC7D42"/>
    <w:rsid w:val="00BC7D53"/>
    <w:rsid w:val="00BC7F14"/>
    <w:rsid w:val="00BD0B22"/>
    <w:rsid w:val="00BD0DD9"/>
    <w:rsid w:val="00BD1236"/>
    <w:rsid w:val="00BD13A2"/>
    <w:rsid w:val="00BD1985"/>
    <w:rsid w:val="00BD1AAD"/>
    <w:rsid w:val="00BD2677"/>
    <w:rsid w:val="00BD2ACB"/>
    <w:rsid w:val="00BD3398"/>
    <w:rsid w:val="00BD35D5"/>
    <w:rsid w:val="00BD385D"/>
    <w:rsid w:val="00BD39EA"/>
    <w:rsid w:val="00BD49A6"/>
    <w:rsid w:val="00BD502E"/>
    <w:rsid w:val="00BD5042"/>
    <w:rsid w:val="00BD5531"/>
    <w:rsid w:val="00BD5AAC"/>
    <w:rsid w:val="00BD5BF3"/>
    <w:rsid w:val="00BD5C52"/>
    <w:rsid w:val="00BD5D36"/>
    <w:rsid w:val="00BD5FAB"/>
    <w:rsid w:val="00BD6366"/>
    <w:rsid w:val="00BD6F04"/>
    <w:rsid w:val="00BD727E"/>
    <w:rsid w:val="00BD7739"/>
    <w:rsid w:val="00BD7A8B"/>
    <w:rsid w:val="00BD7EBE"/>
    <w:rsid w:val="00BE0089"/>
    <w:rsid w:val="00BE03CF"/>
    <w:rsid w:val="00BE06FF"/>
    <w:rsid w:val="00BE07C8"/>
    <w:rsid w:val="00BE0C51"/>
    <w:rsid w:val="00BE0CC9"/>
    <w:rsid w:val="00BE1279"/>
    <w:rsid w:val="00BE12E1"/>
    <w:rsid w:val="00BE192B"/>
    <w:rsid w:val="00BE1FCF"/>
    <w:rsid w:val="00BE210A"/>
    <w:rsid w:val="00BE2559"/>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BD"/>
    <w:rsid w:val="00BF1619"/>
    <w:rsid w:val="00BF19E1"/>
    <w:rsid w:val="00BF2002"/>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CD0"/>
    <w:rsid w:val="00C14459"/>
    <w:rsid w:val="00C145DF"/>
    <w:rsid w:val="00C1495F"/>
    <w:rsid w:val="00C154BB"/>
    <w:rsid w:val="00C154F4"/>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B29"/>
    <w:rsid w:val="00C22BF2"/>
    <w:rsid w:val="00C22CB0"/>
    <w:rsid w:val="00C232A2"/>
    <w:rsid w:val="00C23851"/>
    <w:rsid w:val="00C238A0"/>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59"/>
    <w:rsid w:val="00C4118F"/>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D4"/>
    <w:rsid w:val="00C4690C"/>
    <w:rsid w:val="00C4737B"/>
    <w:rsid w:val="00C4745D"/>
    <w:rsid w:val="00C474DF"/>
    <w:rsid w:val="00C475ED"/>
    <w:rsid w:val="00C47691"/>
    <w:rsid w:val="00C47C00"/>
    <w:rsid w:val="00C47CAC"/>
    <w:rsid w:val="00C50B1A"/>
    <w:rsid w:val="00C50BB7"/>
    <w:rsid w:val="00C5136A"/>
    <w:rsid w:val="00C51476"/>
    <w:rsid w:val="00C518B6"/>
    <w:rsid w:val="00C5195A"/>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4"/>
    <w:rsid w:val="00C610DC"/>
    <w:rsid w:val="00C61C1D"/>
    <w:rsid w:val="00C61F04"/>
    <w:rsid w:val="00C61FEA"/>
    <w:rsid w:val="00C6219D"/>
    <w:rsid w:val="00C62F0C"/>
    <w:rsid w:val="00C6364F"/>
    <w:rsid w:val="00C636B9"/>
    <w:rsid w:val="00C64287"/>
    <w:rsid w:val="00C64CBF"/>
    <w:rsid w:val="00C64F3C"/>
    <w:rsid w:val="00C64F97"/>
    <w:rsid w:val="00C652C2"/>
    <w:rsid w:val="00C65446"/>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260"/>
    <w:rsid w:val="00C814C3"/>
    <w:rsid w:val="00C81725"/>
    <w:rsid w:val="00C82584"/>
    <w:rsid w:val="00C8260F"/>
    <w:rsid w:val="00C82656"/>
    <w:rsid w:val="00C82B95"/>
    <w:rsid w:val="00C8319F"/>
    <w:rsid w:val="00C834D3"/>
    <w:rsid w:val="00C834EC"/>
    <w:rsid w:val="00C83671"/>
    <w:rsid w:val="00C83778"/>
    <w:rsid w:val="00C83EBD"/>
    <w:rsid w:val="00C841F3"/>
    <w:rsid w:val="00C844B5"/>
    <w:rsid w:val="00C84A42"/>
    <w:rsid w:val="00C84F68"/>
    <w:rsid w:val="00C85DAB"/>
    <w:rsid w:val="00C85F46"/>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804"/>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B09"/>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6AB"/>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B75"/>
    <w:rsid w:val="00D02C90"/>
    <w:rsid w:val="00D030B0"/>
    <w:rsid w:val="00D03343"/>
    <w:rsid w:val="00D033A2"/>
    <w:rsid w:val="00D03421"/>
    <w:rsid w:val="00D03469"/>
    <w:rsid w:val="00D03544"/>
    <w:rsid w:val="00D0393E"/>
    <w:rsid w:val="00D039B9"/>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42C"/>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B5"/>
    <w:rsid w:val="00D540F6"/>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54F"/>
    <w:rsid w:val="00D575AE"/>
    <w:rsid w:val="00D57C46"/>
    <w:rsid w:val="00D57FCC"/>
    <w:rsid w:val="00D603B8"/>
    <w:rsid w:val="00D60CA9"/>
    <w:rsid w:val="00D60CB3"/>
    <w:rsid w:val="00D6120F"/>
    <w:rsid w:val="00D613B8"/>
    <w:rsid w:val="00D613BE"/>
    <w:rsid w:val="00D61605"/>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1BA"/>
    <w:rsid w:val="00D84255"/>
    <w:rsid w:val="00D8451E"/>
    <w:rsid w:val="00D847FF"/>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F5D"/>
    <w:rsid w:val="00DB038E"/>
    <w:rsid w:val="00DB045D"/>
    <w:rsid w:val="00DB053A"/>
    <w:rsid w:val="00DB0575"/>
    <w:rsid w:val="00DB062B"/>
    <w:rsid w:val="00DB0770"/>
    <w:rsid w:val="00DB0A6E"/>
    <w:rsid w:val="00DB18FC"/>
    <w:rsid w:val="00DB1AA5"/>
    <w:rsid w:val="00DB1D40"/>
    <w:rsid w:val="00DB230E"/>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CE8"/>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122"/>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F4"/>
    <w:rsid w:val="00DF5164"/>
    <w:rsid w:val="00DF52E5"/>
    <w:rsid w:val="00DF53C8"/>
    <w:rsid w:val="00DF53D8"/>
    <w:rsid w:val="00DF5429"/>
    <w:rsid w:val="00DF55B2"/>
    <w:rsid w:val="00DF5D32"/>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77"/>
    <w:rsid w:val="00E00FB3"/>
    <w:rsid w:val="00E0100C"/>
    <w:rsid w:val="00E012DB"/>
    <w:rsid w:val="00E0137F"/>
    <w:rsid w:val="00E01538"/>
    <w:rsid w:val="00E01BAA"/>
    <w:rsid w:val="00E01BFD"/>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86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95"/>
    <w:rsid w:val="00E127B7"/>
    <w:rsid w:val="00E1287F"/>
    <w:rsid w:val="00E13059"/>
    <w:rsid w:val="00E131B8"/>
    <w:rsid w:val="00E136E7"/>
    <w:rsid w:val="00E139F6"/>
    <w:rsid w:val="00E13D0F"/>
    <w:rsid w:val="00E13D7D"/>
    <w:rsid w:val="00E13DA2"/>
    <w:rsid w:val="00E1419B"/>
    <w:rsid w:val="00E146D5"/>
    <w:rsid w:val="00E14B3D"/>
    <w:rsid w:val="00E14CEC"/>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5522"/>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2EBD"/>
    <w:rsid w:val="00E530C3"/>
    <w:rsid w:val="00E532A3"/>
    <w:rsid w:val="00E54377"/>
    <w:rsid w:val="00E54445"/>
    <w:rsid w:val="00E54FF4"/>
    <w:rsid w:val="00E55816"/>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7D2"/>
    <w:rsid w:val="00E618C3"/>
    <w:rsid w:val="00E619F2"/>
    <w:rsid w:val="00E61B86"/>
    <w:rsid w:val="00E62497"/>
    <w:rsid w:val="00E62621"/>
    <w:rsid w:val="00E62C01"/>
    <w:rsid w:val="00E636AA"/>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216"/>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6E3"/>
    <w:rsid w:val="00EA572E"/>
    <w:rsid w:val="00EA5CA9"/>
    <w:rsid w:val="00EA5E03"/>
    <w:rsid w:val="00EA5E38"/>
    <w:rsid w:val="00EA5F9D"/>
    <w:rsid w:val="00EA67A3"/>
    <w:rsid w:val="00EA692A"/>
    <w:rsid w:val="00EA6970"/>
    <w:rsid w:val="00EA6AFD"/>
    <w:rsid w:val="00EA6EF2"/>
    <w:rsid w:val="00EA7248"/>
    <w:rsid w:val="00EA7610"/>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C35"/>
    <w:rsid w:val="00EC2552"/>
    <w:rsid w:val="00EC2575"/>
    <w:rsid w:val="00EC2691"/>
    <w:rsid w:val="00EC28D0"/>
    <w:rsid w:val="00EC2AC0"/>
    <w:rsid w:val="00EC2EA6"/>
    <w:rsid w:val="00EC2EB5"/>
    <w:rsid w:val="00EC3517"/>
    <w:rsid w:val="00EC3B3B"/>
    <w:rsid w:val="00EC3E49"/>
    <w:rsid w:val="00EC4111"/>
    <w:rsid w:val="00EC4279"/>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099"/>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79E"/>
    <w:rsid w:val="00EE07E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5F"/>
    <w:rsid w:val="00F13576"/>
    <w:rsid w:val="00F13AB2"/>
    <w:rsid w:val="00F13BC6"/>
    <w:rsid w:val="00F140B8"/>
    <w:rsid w:val="00F147A6"/>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5B7C"/>
    <w:rsid w:val="00F55CC0"/>
    <w:rsid w:val="00F55EE8"/>
    <w:rsid w:val="00F56082"/>
    <w:rsid w:val="00F5632B"/>
    <w:rsid w:val="00F56FFE"/>
    <w:rsid w:val="00F570A3"/>
    <w:rsid w:val="00F57798"/>
    <w:rsid w:val="00F57A93"/>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4D81"/>
    <w:rsid w:val="00F65769"/>
    <w:rsid w:val="00F65AB1"/>
    <w:rsid w:val="00F6642D"/>
    <w:rsid w:val="00F665AC"/>
    <w:rsid w:val="00F66CF1"/>
    <w:rsid w:val="00F67357"/>
    <w:rsid w:val="00F6750E"/>
    <w:rsid w:val="00F675FA"/>
    <w:rsid w:val="00F67CC6"/>
    <w:rsid w:val="00F67D83"/>
    <w:rsid w:val="00F67FC2"/>
    <w:rsid w:val="00F70179"/>
    <w:rsid w:val="00F70324"/>
    <w:rsid w:val="00F7095E"/>
    <w:rsid w:val="00F70E78"/>
    <w:rsid w:val="00F711B8"/>
    <w:rsid w:val="00F71B15"/>
    <w:rsid w:val="00F71F47"/>
    <w:rsid w:val="00F72368"/>
    <w:rsid w:val="00F7244B"/>
    <w:rsid w:val="00F724A0"/>
    <w:rsid w:val="00F727CB"/>
    <w:rsid w:val="00F72D49"/>
    <w:rsid w:val="00F72F7B"/>
    <w:rsid w:val="00F730DB"/>
    <w:rsid w:val="00F73B76"/>
    <w:rsid w:val="00F73EC3"/>
    <w:rsid w:val="00F740B5"/>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082"/>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313"/>
    <w:rsid w:val="00F91607"/>
    <w:rsid w:val="00F91913"/>
    <w:rsid w:val="00F919CE"/>
    <w:rsid w:val="00F919DC"/>
    <w:rsid w:val="00F926E9"/>
    <w:rsid w:val="00F92727"/>
    <w:rsid w:val="00F9274A"/>
    <w:rsid w:val="00F928E5"/>
    <w:rsid w:val="00F93511"/>
    <w:rsid w:val="00F936FA"/>
    <w:rsid w:val="00F9389C"/>
    <w:rsid w:val="00F93956"/>
    <w:rsid w:val="00F93AF3"/>
    <w:rsid w:val="00F93BEE"/>
    <w:rsid w:val="00F94457"/>
    <w:rsid w:val="00F94853"/>
    <w:rsid w:val="00F948ED"/>
    <w:rsid w:val="00F94D5D"/>
    <w:rsid w:val="00F95804"/>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742A"/>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3C25"/>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8C"/>
    <w:rsid w:val="00FE15E2"/>
    <w:rsid w:val="00FE1747"/>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0E6"/>
    <w:rsid w:val="00FF259B"/>
    <w:rsid w:val="00FF2BD0"/>
    <w:rsid w:val="00FF32BD"/>
    <w:rsid w:val="00FF3402"/>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2EFB809F-C3F8-4488-BF6D-D59198E84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0D543-4248-4456-B39C-38F46E435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1312</TotalTime>
  <Pages>5</Pages>
  <Words>1657</Words>
  <Characters>9449</Characters>
  <Application>Microsoft Office Word</Application>
  <DocSecurity>0</DocSecurity>
  <Lines>78</Lines>
  <Paragraphs>22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11084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44</cp:revision>
  <cp:lastPrinted>2014-05-09T11:56:00Z</cp:lastPrinted>
  <dcterms:created xsi:type="dcterms:W3CDTF">2023-11-01T02:24:00Z</dcterms:created>
  <dcterms:modified xsi:type="dcterms:W3CDTF">2024-02-19T06:55:00Z</dcterms:modified>
  <cp:category/>
</cp:coreProperties>
</file>